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7694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"/>
        <w:gridCol w:w="769"/>
        <w:gridCol w:w="785"/>
        <w:gridCol w:w="854"/>
        <w:gridCol w:w="819"/>
        <w:gridCol w:w="773"/>
        <w:gridCol w:w="750"/>
        <w:gridCol w:w="685"/>
        <w:gridCol w:w="734"/>
        <w:gridCol w:w="704"/>
        <w:gridCol w:w="750"/>
        <w:gridCol w:w="646"/>
        <w:gridCol w:w="681"/>
        <w:gridCol w:w="588"/>
        <w:gridCol w:w="658"/>
        <w:gridCol w:w="692"/>
        <w:gridCol w:w="658"/>
        <w:gridCol w:w="865"/>
        <w:gridCol w:w="635"/>
        <w:gridCol w:w="935"/>
        <w:gridCol w:w="980"/>
        <w:gridCol w:w="233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7694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2240" w:firstLineChars="700"/>
              <w:jc w:val="left"/>
              <w:textAlignment w:val="center"/>
              <w:rPr>
                <w:rFonts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bookmarkStart w:id="0" w:name="_GoBack"/>
            <w:bookmarkEnd w:id="0"/>
            <w:r>
              <w:rPr>
                <w:rFonts w:hint="eastAsia" w:ascii="黑体" w:hAnsi="黑体" w:eastAsia="黑体" w:cs="黑体"/>
                <w:b w:val="0"/>
                <w:bCs w:val="0"/>
                <w:sz w:val="32"/>
                <w:szCs w:val="32"/>
                <w:lang w:val="en-US" w:eastAsia="zh-CN"/>
              </w:rPr>
              <w:t>2024年度《关于调动农民种粮积极性促进粮食生产八条措施》补助资金情况表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7694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                                                    （单位:亩、万盘、万元）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36" w:type="dxa"/>
          <w:trHeight w:val="300" w:hRule="atLeast"/>
        </w:trPr>
        <w:tc>
          <w:tcPr>
            <w:tcW w:w="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76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县区</w:t>
            </w:r>
          </w:p>
        </w:tc>
        <w:tc>
          <w:tcPr>
            <w:tcW w:w="2458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双季稻</w:t>
            </w:r>
          </w:p>
        </w:tc>
        <w:tc>
          <w:tcPr>
            <w:tcW w:w="152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再生稻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（30亩以上）</w:t>
            </w:r>
          </w:p>
        </w:tc>
        <w:tc>
          <w:tcPr>
            <w:tcW w:w="141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秋冬种油菜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（50亩以上）</w:t>
            </w:r>
          </w:p>
        </w:tc>
        <w:tc>
          <w:tcPr>
            <w:tcW w:w="14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抛荒撂荒耕地种植粮食作物（1亩以上）</w:t>
            </w:r>
          </w:p>
        </w:tc>
        <w:tc>
          <w:tcPr>
            <w:tcW w:w="132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退果、退茶、退林、退塘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等还粮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（5亩以上）</w:t>
            </w:r>
          </w:p>
        </w:tc>
        <w:tc>
          <w:tcPr>
            <w:tcW w:w="124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果茶园间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作套种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粮食作物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（10亩以上）</w:t>
            </w:r>
          </w:p>
        </w:tc>
        <w:tc>
          <w:tcPr>
            <w:tcW w:w="1350" w:type="dxa"/>
            <w:gridSpan w:val="2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水稻工厂化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机插育秧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（1万盘以上）</w:t>
            </w:r>
          </w:p>
        </w:tc>
        <w:tc>
          <w:tcPr>
            <w:tcW w:w="1500" w:type="dxa"/>
            <w:gridSpan w:val="2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粮食生产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社会化服务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（2000亩以上）</w:t>
            </w:r>
          </w:p>
        </w:tc>
        <w:tc>
          <w:tcPr>
            <w:tcW w:w="191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36" w:type="dxa"/>
          <w:trHeight w:val="440" w:hRule="atLeast"/>
        </w:trPr>
        <w:tc>
          <w:tcPr>
            <w:tcW w:w="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58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2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0" w:type="dxa"/>
            <w:gridSpan w:val="2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00" w:type="dxa"/>
            <w:gridSpan w:val="2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1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36" w:type="dxa"/>
          <w:trHeight w:val="270" w:hRule="atLeast"/>
        </w:trPr>
        <w:tc>
          <w:tcPr>
            <w:tcW w:w="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面积</w:t>
            </w:r>
          </w:p>
        </w:tc>
        <w:tc>
          <w:tcPr>
            <w:tcW w:w="8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</w:t>
            </w:r>
          </w:p>
        </w:tc>
        <w:tc>
          <w:tcPr>
            <w:tcW w:w="8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其中：追加奖励金额</w:t>
            </w:r>
          </w:p>
        </w:tc>
        <w:tc>
          <w:tcPr>
            <w:tcW w:w="7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面积</w:t>
            </w:r>
          </w:p>
        </w:tc>
        <w:tc>
          <w:tcPr>
            <w:tcW w:w="7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</w:t>
            </w:r>
          </w:p>
        </w:tc>
        <w:tc>
          <w:tcPr>
            <w:tcW w:w="6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补助面积</w:t>
            </w:r>
          </w:p>
        </w:tc>
        <w:tc>
          <w:tcPr>
            <w:tcW w:w="7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</w:t>
            </w:r>
          </w:p>
        </w:tc>
        <w:tc>
          <w:tcPr>
            <w:tcW w:w="70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面积</w:t>
            </w:r>
          </w:p>
        </w:tc>
        <w:tc>
          <w:tcPr>
            <w:tcW w:w="7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</w:t>
            </w:r>
          </w:p>
        </w:tc>
        <w:tc>
          <w:tcPr>
            <w:tcW w:w="6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面积</w:t>
            </w:r>
          </w:p>
        </w:tc>
        <w:tc>
          <w:tcPr>
            <w:tcW w:w="6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</w:t>
            </w:r>
          </w:p>
        </w:tc>
        <w:tc>
          <w:tcPr>
            <w:tcW w:w="5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面积</w:t>
            </w:r>
          </w:p>
        </w:tc>
        <w:tc>
          <w:tcPr>
            <w:tcW w:w="6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</w:t>
            </w:r>
          </w:p>
        </w:tc>
        <w:tc>
          <w:tcPr>
            <w:tcW w:w="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硬盘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6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</w:t>
            </w:r>
          </w:p>
        </w:tc>
        <w:tc>
          <w:tcPr>
            <w:tcW w:w="8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服务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面积</w:t>
            </w:r>
          </w:p>
        </w:tc>
        <w:tc>
          <w:tcPr>
            <w:tcW w:w="6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金额</w:t>
            </w:r>
          </w:p>
        </w:tc>
        <w:tc>
          <w:tcPr>
            <w:tcW w:w="9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总金额</w:t>
            </w:r>
          </w:p>
        </w:tc>
        <w:tc>
          <w:tcPr>
            <w:tcW w:w="9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其中: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市级补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助金额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36" w:type="dxa"/>
          <w:trHeight w:val="560" w:hRule="atLeast"/>
        </w:trPr>
        <w:tc>
          <w:tcPr>
            <w:tcW w:w="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36" w:type="dxa"/>
          <w:trHeight w:val="417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福清市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3544.8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167.516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11445.6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343.368</w:t>
            </w:r>
          </w:p>
        </w:tc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877.9</w:t>
            </w: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17.558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196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7.84</w:t>
            </w: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11444.31</w:t>
            </w:r>
          </w:p>
        </w:tc>
        <w:tc>
          <w:tcPr>
            <w:tcW w:w="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25</w:t>
            </w:r>
          </w:p>
        </w:tc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561.282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280.641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36" w:type="dxa"/>
          <w:trHeight w:val="406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长乐区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10519.3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560.3685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87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11912.4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357.372</w:t>
            </w:r>
          </w:p>
        </w:tc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545.9</w:t>
            </w: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10.918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129.9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5.196</w:t>
            </w: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933.8545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466.9273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36" w:type="dxa"/>
          <w:trHeight w:val="193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闽侯县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178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8.01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601.1</w:t>
            </w: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12.022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736.8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29.472</w:t>
            </w: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49.504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24.752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36" w:type="dxa"/>
          <w:trHeight w:val="417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连江县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1640.9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77.8405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4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6089.5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182.685</w:t>
            </w:r>
          </w:p>
        </w:tc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851.1</w:t>
            </w: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17.022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181.5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7.26</w:t>
            </w: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98.3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9.83</w:t>
            </w: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13000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1.3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5072</w:t>
            </w:r>
          </w:p>
        </w:tc>
        <w:tc>
          <w:tcPr>
            <w:tcW w:w="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10</w:t>
            </w:r>
          </w:p>
        </w:tc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305.9375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152.9688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36" w:type="dxa"/>
          <w:trHeight w:val="193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罗源县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124.1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3.723</w:t>
            </w:r>
          </w:p>
        </w:tc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1730.1</w:t>
            </w: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34.602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2790.8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111.632</w:t>
            </w: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402.1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40.21</w:t>
            </w: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190.167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95.0835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36" w:type="dxa"/>
          <w:trHeight w:val="348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闽清县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405.7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20.2565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180.4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5.412</w:t>
            </w:r>
          </w:p>
        </w:tc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59.15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2.366</w:t>
            </w: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155.8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15.58</w:t>
            </w: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43.6145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21.8073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36" w:type="dxa"/>
          <w:trHeight w:val="193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永泰县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98.3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3.932</w:t>
            </w: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3.932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1.966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36" w:type="dxa"/>
          <w:trHeight w:val="416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马尾区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35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1.05</w:t>
            </w:r>
          </w:p>
        </w:tc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729</w:t>
            </w: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14.58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79.7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1.594</w:t>
            </w:r>
          </w:p>
        </w:tc>
        <w:tc>
          <w:tcPr>
            <w:tcW w:w="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17.224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8.612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36" w:type="dxa"/>
          <w:trHeight w:val="440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晋安区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25.7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1.028</w:t>
            </w: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1.028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0.514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36" w:type="dxa"/>
          <w:trHeight w:val="136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福州市合计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16288.7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833.9915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101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29787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893.61</w:t>
            </w:r>
          </w:p>
        </w:tc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5335.1</w:t>
            </w: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106.702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4218.15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168.726</w:t>
            </w: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656.2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65.62</w:t>
            </w: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79.7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1.594</w:t>
            </w:r>
          </w:p>
        </w:tc>
        <w:tc>
          <w:tcPr>
            <w:tcW w:w="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13000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1.3</w:t>
            </w:r>
          </w:p>
        </w:tc>
        <w:tc>
          <w:tcPr>
            <w:tcW w:w="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16516.31</w:t>
            </w:r>
          </w:p>
        </w:tc>
        <w:tc>
          <w:tcPr>
            <w:tcW w:w="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35</w:t>
            </w:r>
          </w:p>
        </w:tc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2106.5435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15"/>
                <w:szCs w:val="15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1053.2719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1" w:firstLineChars="200"/>
        <w:rPr>
          <w:rFonts w:hint="eastAsia" w:ascii="仿宋_GB2312" w:hAnsi="宋体" w:eastAsia="仿宋_GB2312" w:cs="仿宋_GB2312"/>
          <w:b/>
          <w:bCs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仿宋_GB2312" w:hAnsi="宋体" w:eastAsia="仿宋_GB2312" w:cs="仿宋_GB2312"/>
          <w:b/>
          <w:bCs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备注：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1050" w:firstLineChars="500"/>
        <w:jc w:val="left"/>
        <w:textAlignment w:val="center"/>
        <w:rPr>
          <w:rFonts w:hint="eastAsia" w:ascii="宋体" w:hAnsi="宋体" w:eastAsia="宋体" w:cs="宋体"/>
          <w:i w:val="0"/>
          <w:iCs w:val="0"/>
          <w:color w:val="auto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1"/>
          <w:szCs w:val="21"/>
          <w:u w:val="none"/>
          <w:lang w:val="en-US" w:eastAsia="zh-CN" w:bidi="ar"/>
        </w:rPr>
        <w:t>1.补助总金额包括市级补助金额和县级配套补助金额，补助资金由市、县两级财政按1:1比例分担。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1050" w:firstLineChars="500"/>
        <w:jc w:val="left"/>
        <w:textAlignment w:val="center"/>
        <w:rPr>
          <w:rFonts w:hint="eastAsia" w:ascii="宋体" w:hAnsi="宋体" w:eastAsia="宋体" w:cs="宋体"/>
          <w:i w:val="0"/>
          <w:iCs w:val="0"/>
          <w:color w:val="auto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1"/>
          <w:szCs w:val="21"/>
          <w:u w:val="none"/>
          <w:lang w:val="en-US" w:eastAsia="zh-CN" w:bidi="ar"/>
        </w:rPr>
        <w:t>2.双季稻补助8339915元。其中，种植面积16288.7亩（450元/亩），补助金额7329915元；种植面积超100亩的追加奖励101万元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1050" w:firstLineChars="500"/>
        <w:jc w:val="left"/>
        <w:textAlignment w:val="center"/>
        <w:rPr>
          <w:rFonts w:hint="eastAsia" w:ascii="宋体" w:hAnsi="宋体" w:eastAsia="宋体" w:cs="宋体"/>
          <w:i w:val="0"/>
          <w:iCs w:val="0"/>
          <w:color w:val="auto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1"/>
          <w:szCs w:val="21"/>
          <w:u w:val="none"/>
          <w:lang w:val="en-US" w:eastAsia="zh-CN" w:bidi="ar"/>
        </w:rPr>
        <w:t>（种植面积100亩—200亩45户奖励90万元、200亩—300亩2户奖励6万元、400亩-500亩1户奖励5万元）。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1050" w:firstLineChars="500"/>
        <w:jc w:val="left"/>
        <w:textAlignment w:val="center"/>
        <w:rPr>
          <w:rFonts w:hint="eastAsia" w:ascii="仿宋_GB2312" w:hAnsi="仿宋_GB2312" w:eastAsia="仿宋_GB2312" w:cs="仿宋_GB2312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1"/>
          <w:szCs w:val="21"/>
          <w:u w:val="none"/>
          <w:lang w:val="en-US" w:eastAsia="zh-CN" w:bidi="ar"/>
        </w:rPr>
        <w:t>3.水稻工厂化机插育秧补助，单个农业经营主体补助金额最高不超过5万元。</w:t>
      </w:r>
    </w:p>
    <w:sectPr>
      <w:pgSz w:w="16838" w:h="11906" w:orient="landscape"/>
      <w:pgMar w:top="1406" w:right="1440" w:bottom="1406" w:left="930" w:header="851" w:footer="992" w:gutter="0"/>
      <w:cols w:space="0" w:num="1"/>
      <w:rtlGutter w:val="0"/>
      <w:docGrid w:type="lines" w:linePitch="3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altName w:val="微软雅黑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false"/>
  <w:bordersDoNotSurroundFooter w:val="false"/>
  <w:documentProtection w:enforcement="0"/>
  <w:defaultTabStop w:val="420"/>
  <w:drawingGridVerticalSpacing w:val="161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VkYjc5NWQyNmRjY2U5ZjFkODMyYTM1OGU3ZTk5MGIifQ=="/>
    <w:docVar w:name="KSO_WPS_MARK_KEY" w:val="743f116f-74e6-4bc3-a7cd-23ab59f131fc"/>
  </w:docVars>
  <w:rsids>
    <w:rsidRoot w:val="4BA90E56"/>
    <w:rsid w:val="00CA1CCC"/>
    <w:rsid w:val="00F07F5D"/>
    <w:rsid w:val="014B41E9"/>
    <w:rsid w:val="02CA2EA1"/>
    <w:rsid w:val="0656114C"/>
    <w:rsid w:val="07FF7612"/>
    <w:rsid w:val="08763E80"/>
    <w:rsid w:val="0A170341"/>
    <w:rsid w:val="0A636CB9"/>
    <w:rsid w:val="0A7C035C"/>
    <w:rsid w:val="0ACC708B"/>
    <w:rsid w:val="0B8065C0"/>
    <w:rsid w:val="0BCE1D82"/>
    <w:rsid w:val="0C5F2D34"/>
    <w:rsid w:val="0C6D21F5"/>
    <w:rsid w:val="0D8E7657"/>
    <w:rsid w:val="0DAC075C"/>
    <w:rsid w:val="0DD06C3E"/>
    <w:rsid w:val="0F99052E"/>
    <w:rsid w:val="117F0A63"/>
    <w:rsid w:val="131519A2"/>
    <w:rsid w:val="13D57637"/>
    <w:rsid w:val="15086A69"/>
    <w:rsid w:val="17A32DEB"/>
    <w:rsid w:val="18A575F7"/>
    <w:rsid w:val="19775169"/>
    <w:rsid w:val="1C183E24"/>
    <w:rsid w:val="1C26482E"/>
    <w:rsid w:val="1C320B2B"/>
    <w:rsid w:val="1C580315"/>
    <w:rsid w:val="1E6D0FB1"/>
    <w:rsid w:val="20CA2FC7"/>
    <w:rsid w:val="21DB7773"/>
    <w:rsid w:val="22022EA1"/>
    <w:rsid w:val="236C0175"/>
    <w:rsid w:val="238636B9"/>
    <w:rsid w:val="24575636"/>
    <w:rsid w:val="25E5307E"/>
    <w:rsid w:val="262277D0"/>
    <w:rsid w:val="2714147D"/>
    <w:rsid w:val="277A2F27"/>
    <w:rsid w:val="29A22E60"/>
    <w:rsid w:val="29E4540B"/>
    <w:rsid w:val="2ACC2F55"/>
    <w:rsid w:val="2B1A3B1C"/>
    <w:rsid w:val="2B355F29"/>
    <w:rsid w:val="2C530F95"/>
    <w:rsid w:val="2CCC2009"/>
    <w:rsid w:val="2CF47746"/>
    <w:rsid w:val="2D2F2FAF"/>
    <w:rsid w:val="2E8F3581"/>
    <w:rsid w:val="2E913546"/>
    <w:rsid w:val="32051A15"/>
    <w:rsid w:val="327955C6"/>
    <w:rsid w:val="33541EE8"/>
    <w:rsid w:val="34D06E4D"/>
    <w:rsid w:val="35346208"/>
    <w:rsid w:val="35F1151C"/>
    <w:rsid w:val="365E6C72"/>
    <w:rsid w:val="378B7A92"/>
    <w:rsid w:val="38E56968"/>
    <w:rsid w:val="3928754B"/>
    <w:rsid w:val="3CC571DC"/>
    <w:rsid w:val="3D803103"/>
    <w:rsid w:val="3DC17CDE"/>
    <w:rsid w:val="3E302D3B"/>
    <w:rsid w:val="3FFA2304"/>
    <w:rsid w:val="4004001B"/>
    <w:rsid w:val="40925E18"/>
    <w:rsid w:val="40C82F24"/>
    <w:rsid w:val="40FA6CFB"/>
    <w:rsid w:val="42097B6B"/>
    <w:rsid w:val="43124438"/>
    <w:rsid w:val="44A816AA"/>
    <w:rsid w:val="44E20142"/>
    <w:rsid w:val="45CA3938"/>
    <w:rsid w:val="49DC7D81"/>
    <w:rsid w:val="4B8E0524"/>
    <w:rsid w:val="4BA90E56"/>
    <w:rsid w:val="4DC006AC"/>
    <w:rsid w:val="50EB7E6D"/>
    <w:rsid w:val="51063BB1"/>
    <w:rsid w:val="51E55E27"/>
    <w:rsid w:val="528A24BF"/>
    <w:rsid w:val="52EC2348"/>
    <w:rsid w:val="533D2BF5"/>
    <w:rsid w:val="536D2422"/>
    <w:rsid w:val="55727FBB"/>
    <w:rsid w:val="568578F8"/>
    <w:rsid w:val="56B43EE0"/>
    <w:rsid w:val="56BC175B"/>
    <w:rsid w:val="57633585"/>
    <w:rsid w:val="58C77D96"/>
    <w:rsid w:val="5A4E1146"/>
    <w:rsid w:val="5C245875"/>
    <w:rsid w:val="5C8F088D"/>
    <w:rsid w:val="5EDE7BCE"/>
    <w:rsid w:val="60DD000A"/>
    <w:rsid w:val="62196213"/>
    <w:rsid w:val="62612C54"/>
    <w:rsid w:val="63DA4964"/>
    <w:rsid w:val="65321D1C"/>
    <w:rsid w:val="6571565C"/>
    <w:rsid w:val="65D6014C"/>
    <w:rsid w:val="66B23A7E"/>
    <w:rsid w:val="66E456C1"/>
    <w:rsid w:val="678230A5"/>
    <w:rsid w:val="67C27CF0"/>
    <w:rsid w:val="684B79FE"/>
    <w:rsid w:val="689243A7"/>
    <w:rsid w:val="68C0583B"/>
    <w:rsid w:val="68DF277D"/>
    <w:rsid w:val="6A4D18A0"/>
    <w:rsid w:val="6A8676FB"/>
    <w:rsid w:val="6B7B4714"/>
    <w:rsid w:val="6BFD39ED"/>
    <w:rsid w:val="6C6753C3"/>
    <w:rsid w:val="6C9854C4"/>
    <w:rsid w:val="6CBE6499"/>
    <w:rsid w:val="6E054A46"/>
    <w:rsid w:val="6F4758C3"/>
    <w:rsid w:val="6F9E46CF"/>
    <w:rsid w:val="6FCF1288"/>
    <w:rsid w:val="707C60DA"/>
    <w:rsid w:val="72D824C3"/>
    <w:rsid w:val="7405005F"/>
    <w:rsid w:val="789625D3"/>
    <w:rsid w:val="7A106FB8"/>
    <w:rsid w:val="7A4C0A9E"/>
    <w:rsid w:val="7B7F43F8"/>
    <w:rsid w:val="7C3A1505"/>
    <w:rsid w:val="7CAC1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2502</Words>
  <Characters>3495</Characters>
  <Lines>0</Lines>
  <Paragraphs>0</Paragraphs>
  <TotalTime>13</TotalTime>
  <ScaleCrop>false</ScaleCrop>
  <LinksUpToDate>false</LinksUpToDate>
  <CharactersWithSpaces>3595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2021-02-28T21:22:00Z</dcterms:created>
  <dc:creator>1426149308@qq.com</dc:creator>
  <cp:lastModifiedBy>uos</cp:lastModifiedBy>
  <cp:lastPrinted>2025-02-21T10:15:00Z</cp:lastPrinted>
  <dcterms:modified xsi:type="dcterms:W3CDTF">2025-02-28T09:12:03Z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4C856BCF80F84D7A9E09277955B93F18_13</vt:lpwstr>
  </property>
  <property fmtid="{D5CDD505-2E9C-101B-9397-08002B2CF9AE}" pid="4" name="KSOTemplateDocerSaveRecord">
    <vt:lpwstr>eyJoZGlkIjoiOTY0YTk0NjZiMzkxMmNlOGEyNTI2ODM1N2Y2YjVhMjEiLCJ1c2VySWQiOiIxMzM3NjY5MzI1In0=</vt:lpwstr>
  </property>
</Properties>
</file>