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8EBA9" w14:textId="77777777" w:rsidR="00C204C1" w:rsidRPr="00AF1F71" w:rsidRDefault="00C204C1" w:rsidP="00C204C1">
      <w:pPr>
        <w:spacing w:line="600" w:lineRule="exact"/>
        <w:rPr>
          <w:rFonts w:ascii="仿宋_GB2312" w:eastAsia="仿宋_GB2312" w:hAnsi="楷体_GB2312" w:hint="eastAsia"/>
          <w:b/>
          <w:bCs/>
          <w:sz w:val="32"/>
          <w:szCs w:val="32"/>
        </w:rPr>
      </w:pPr>
      <w:r w:rsidRPr="00AF1F71">
        <w:rPr>
          <w:rFonts w:ascii="仿宋_GB2312" w:eastAsia="仿宋_GB2312" w:hAnsi="楷体_GB2312" w:hint="eastAsia"/>
          <w:b/>
          <w:bCs/>
          <w:sz w:val="32"/>
          <w:szCs w:val="32"/>
        </w:rPr>
        <w:t>附件1：</w:t>
      </w:r>
    </w:p>
    <w:p w14:paraId="0AC46A8C" w14:textId="77777777" w:rsidR="00C204C1" w:rsidRPr="00C204C1" w:rsidRDefault="00C204C1" w:rsidP="00C204C1">
      <w:pPr>
        <w:spacing w:line="600" w:lineRule="exact"/>
        <w:rPr>
          <w:rFonts w:ascii="仿宋_GB2312" w:eastAsia="仿宋_GB2312" w:hAnsi="楷体_GB2312" w:hint="eastAsia"/>
          <w:sz w:val="32"/>
          <w:szCs w:val="32"/>
        </w:rPr>
      </w:pPr>
    </w:p>
    <w:p w14:paraId="79826413" w14:textId="77777777" w:rsidR="002A2BC7" w:rsidRDefault="00C204C1" w:rsidP="00C204C1">
      <w:pPr>
        <w:spacing w:line="600" w:lineRule="exact"/>
        <w:jc w:val="center"/>
        <w:rPr>
          <w:rFonts w:ascii="方正小标宋简体" w:eastAsia="方正小标宋简体" w:hAnsi="宋体" w:hint="eastAsia"/>
          <w:bCs/>
          <w:sz w:val="44"/>
          <w:szCs w:val="44"/>
        </w:rPr>
      </w:pPr>
      <w:r w:rsidRPr="00C204C1">
        <w:rPr>
          <w:rFonts w:ascii="方正小标宋简体" w:eastAsia="方正小标宋简体" w:hAnsi="仿宋" w:hint="eastAsia"/>
          <w:bCs/>
          <w:sz w:val="44"/>
          <w:szCs w:val="44"/>
        </w:rPr>
        <w:t xml:space="preserve"> </w:t>
      </w:r>
      <w:r w:rsidRPr="00C204C1">
        <w:rPr>
          <w:rFonts w:ascii="方正小标宋简体" w:eastAsia="方正小标宋简体" w:hAnsi="方正小标宋简体" w:hint="eastAsia"/>
          <w:bCs/>
          <w:sz w:val="44"/>
          <w:szCs w:val="44"/>
        </w:rPr>
        <w:t>2026</w:t>
      </w:r>
      <w:r w:rsidRPr="00C204C1">
        <w:rPr>
          <w:rFonts w:ascii="方正小标宋简体" w:eastAsia="方正小标宋简体" w:hAnsi="宋体" w:hint="eastAsia"/>
          <w:bCs/>
          <w:sz w:val="44"/>
          <w:szCs w:val="44"/>
        </w:rPr>
        <w:t>年福州市粮油作物高优示范推广</w:t>
      </w:r>
    </w:p>
    <w:p w14:paraId="11B58E56" w14:textId="280F998C" w:rsidR="00C204C1" w:rsidRPr="00C204C1" w:rsidRDefault="00C204C1" w:rsidP="00C204C1">
      <w:pPr>
        <w:spacing w:line="600" w:lineRule="exact"/>
        <w:jc w:val="center"/>
        <w:rPr>
          <w:rFonts w:ascii="方正小标宋简体" w:eastAsia="方正小标宋简体" w:hAnsi="方正小标宋简体" w:hint="eastAsia"/>
          <w:bCs/>
          <w:sz w:val="44"/>
          <w:szCs w:val="44"/>
        </w:rPr>
      </w:pPr>
      <w:r w:rsidRPr="00C204C1">
        <w:rPr>
          <w:rFonts w:ascii="方正小标宋简体" w:eastAsia="方正小标宋简体" w:hAnsi="宋体" w:hint="eastAsia"/>
          <w:bCs/>
          <w:sz w:val="44"/>
          <w:szCs w:val="44"/>
        </w:rPr>
        <w:t>资金分配表</w:t>
      </w:r>
    </w:p>
    <w:p w14:paraId="7D2227D8" w14:textId="77777777" w:rsidR="00C204C1" w:rsidRPr="00C204C1" w:rsidRDefault="00C204C1" w:rsidP="00C204C1">
      <w:pPr>
        <w:spacing w:line="600" w:lineRule="exact"/>
        <w:ind w:right="32"/>
        <w:jc w:val="center"/>
        <w:rPr>
          <w:rFonts w:ascii="仿宋_GB2312" w:eastAsia="仿宋_GB2312" w:hAnsi="仿宋" w:hint="eastAsia"/>
          <w:sz w:val="32"/>
          <w:szCs w:val="32"/>
        </w:rPr>
      </w:pPr>
      <w:r w:rsidRPr="00C204C1">
        <w:rPr>
          <w:rFonts w:ascii="仿宋_GB2312" w:eastAsia="仿宋_GB2312" w:hAnsi="仿宋" w:hint="eastAsia"/>
          <w:sz w:val="32"/>
          <w:szCs w:val="32"/>
        </w:rPr>
        <w:t xml:space="preserve">                                          单位：万元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992"/>
        <w:gridCol w:w="1134"/>
        <w:gridCol w:w="1276"/>
        <w:gridCol w:w="965"/>
        <w:gridCol w:w="1303"/>
        <w:gridCol w:w="992"/>
        <w:gridCol w:w="887"/>
      </w:tblGrid>
      <w:tr w:rsidR="00C204C1" w:rsidRPr="00C204C1" w14:paraId="66EF4571" w14:textId="77777777" w:rsidTr="00C204C1">
        <w:trPr>
          <w:trHeight w:val="36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88ED" w14:textId="77777777" w:rsidR="00C204C1" w:rsidRPr="00C204C1" w:rsidRDefault="00C204C1" w:rsidP="00C204C1">
            <w:pPr>
              <w:spacing w:line="60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49E86" w14:textId="2F49444A" w:rsidR="00C204C1" w:rsidRPr="00C204C1" w:rsidRDefault="00C204C1" w:rsidP="00C204C1">
            <w:pPr>
              <w:spacing w:line="60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高优</w:t>
            </w:r>
            <w:r w:rsidR="009112E7">
              <w:rPr>
                <w:rFonts w:ascii="仿宋_GB2312" w:eastAsia="仿宋_GB2312" w:hAnsi="仿宋" w:hint="eastAsia"/>
                <w:sz w:val="32"/>
                <w:szCs w:val="32"/>
              </w:rPr>
              <w:t>水</w:t>
            </w: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稻推广示范片建设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125DE3" w14:textId="77777777" w:rsidR="00C204C1" w:rsidRPr="00C204C1" w:rsidRDefault="00C204C1" w:rsidP="00C204C1">
            <w:pPr>
              <w:spacing w:line="60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马铃薯脱毒及新品种示范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893D2" w14:textId="77777777" w:rsidR="00C204C1" w:rsidRPr="00C204C1" w:rsidRDefault="00C204C1" w:rsidP="00C204C1">
            <w:pPr>
              <w:spacing w:line="60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甘薯、花生、油菜、杂豆等特色品种引种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BCEA3" w14:textId="77777777" w:rsidR="00C204C1" w:rsidRPr="00C204C1" w:rsidRDefault="00C204C1" w:rsidP="00C204C1">
            <w:pPr>
              <w:spacing w:line="60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水稻集中育秧及轻简化栽培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2F3B1" w14:textId="77777777" w:rsidR="00C204C1" w:rsidRPr="00C204C1" w:rsidRDefault="00C204C1" w:rsidP="00C204C1">
            <w:pPr>
              <w:spacing w:line="60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水稻杂优及特色品种引种优选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BBB26" w14:textId="77777777" w:rsidR="00C204C1" w:rsidRPr="00C204C1" w:rsidRDefault="00C204C1" w:rsidP="00C204C1">
            <w:pPr>
              <w:spacing w:line="600" w:lineRule="exact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鲜食玉米推广示范片建设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5F38" w14:textId="77777777" w:rsidR="00C204C1" w:rsidRPr="00C204C1" w:rsidRDefault="00C204C1" w:rsidP="00C204C1">
            <w:pPr>
              <w:widowControl/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小计</w:t>
            </w:r>
          </w:p>
          <w:p w14:paraId="371CCCF3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C204C1" w:rsidRPr="00C204C1" w14:paraId="1A33BA15" w14:textId="77777777" w:rsidTr="00C204C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DE9D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闽侯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3E95A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C0400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259D4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CEE16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069430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FD93E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DF744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</w:tr>
      <w:tr w:rsidR="00C204C1" w:rsidRPr="00C204C1" w14:paraId="608C1CCF" w14:textId="77777777" w:rsidTr="00C204C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AF4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闽清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F1FCBD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9C04B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2CAB8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B7EE00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326B31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6ED93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4F1C7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5</w:t>
            </w:r>
          </w:p>
        </w:tc>
      </w:tr>
      <w:tr w:rsidR="00C204C1" w:rsidRPr="00C204C1" w14:paraId="004D8EEF" w14:textId="77777777" w:rsidTr="00C204C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0FE8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永泰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127E7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47CB2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07FD8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570BD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2D276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0BD80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2C007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8</w:t>
            </w:r>
          </w:p>
        </w:tc>
      </w:tr>
      <w:tr w:rsidR="00C204C1" w:rsidRPr="00C204C1" w14:paraId="285BDF88" w14:textId="77777777" w:rsidTr="00C204C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17C1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长乐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9120C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260A70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B2761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D29306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5F1E67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E2B5C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24F5F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13</w:t>
            </w:r>
          </w:p>
        </w:tc>
      </w:tr>
      <w:tr w:rsidR="00C204C1" w:rsidRPr="00C204C1" w14:paraId="139822C0" w14:textId="77777777" w:rsidTr="00C204C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2D16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福清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D862D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13660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FEC65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CD1A3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2FFE7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028C4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E8DDF7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7</w:t>
            </w:r>
          </w:p>
        </w:tc>
      </w:tr>
      <w:tr w:rsidR="00C204C1" w:rsidRPr="00C204C1" w14:paraId="094C1DB9" w14:textId="77777777" w:rsidTr="00C204C1">
        <w:trPr>
          <w:trHeight w:val="6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E74E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连江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B8715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6A121D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5A213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678DF1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D24A1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32F24E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866E8E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5</w:t>
            </w:r>
          </w:p>
        </w:tc>
      </w:tr>
      <w:tr w:rsidR="00C204C1" w:rsidRPr="00C204C1" w14:paraId="095D6C35" w14:textId="77777777" w:rsidTr="00C204C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F768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罗源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C2946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829C2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6F4AE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A5A522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CCEBC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3E3C7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562F32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8</w:t>
            </w:r>
          </w:p>
        </w:tc>
      </w:tr>
      <w:tr w:rsidR="00C204C1" w:rsidRPr="00C204C1" w14:paraId="0F6CCB25" w14:textId="77777777" w:rsidTr="00C204C1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CD4F7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sz w:val="32"/>
                <w:szCs w:val="32"/>
              </w:rPr>
              <w:t>小计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2EBE8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11DDC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3876B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EEF83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72DB0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07C26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79505" w14:textId="77777777" w:rsidR="00C204C1" w:rsidRPr="00C204C1" w:rsidRDefault="00C204C1" w:rsidP="00C204C1">
            <w:pPr>
              <w:spacing w:line="600" w:lineRule="exact"/>
              <w:jc w:val="center"/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</w:pPr>
            <w:r w:rsidRPr="00C204C1">
              <w:rPr>
                <w:rFonts w:ascii="仿宋_GB2312" w:eastAsia="仿宋_GB2312" w:hAnsi="仿宋" w:hint="eastAsia"/>
                <w:color w:val="000000"/>
                <w:sz w:val="32"/>
                <w:szCs w:val="32"/>
              </w:rPr>
              <w:t>49</w:t>
            </w:r>
          </w:p>
        </w:tc>
      </w:tr>
    </w:tbl>
    <w:p w14:paraId="5BB9F453" w14:textId="0FB5C270" w:rsidR="00C204C1" w:rsidRPr="00A4573C" w:rsidRDefault="00C204C1" w:rsidP="00A4573C">
      <w:pPr>
        <w:spacing w:line="600" w:lineRule="exact"/>
        <w:ind w:leftChars="200" w:left="1140" w:hangingChars="300" w:hanging="720"/>
        <w:rPr>
          <w:rFonts w:ascii="仿宋_GB2312" w:eastAsia="仿宋_GB2312" w:hAnsi="仿宋" w:hint="eastAsia"/>
          <w:color w:val="000000"/>
          <w:sz w:val="24"/>
          <w:szCs w:val="24"/>
        </w:rPr>
      </w:pPr>
      <w:r w:rsidRPr="00A4573C">
        <w:rPr>
          <w:rFonts w:ascii="仿宋_GB2312" w:eastAsia="仿宋_GB2312" w:hAnsi="仿宋" w:hint="eastAsia"/>
          <w:color w:val="000000"/>
          <w:sz w:val="24"/>
          <w:szCs w:val="24"/>
        </w:rPr>
        <w:t>注：1.各县(市)区可以根据具体情况，在以上6个项目范围内示范推广内容及资金进行适当调整</w:t>
      </w:r>
      <w:r w:rsidR="009112E7" w:rsidRPr="00A4573C">
        <w:rPr>
          <w:rFonts w:ascii="仿宋_GB2312" w:eastAsia="仿宋_GB2312" w:hAnsi="仿宋" w:hint="eastAsia"/>
          <w:color w:val="000000"/>
          <w:sz w:val="24"/>
          <w:szCs w:val="24"/>
        </w:rPr>
        <w:t>；</w:t>
      </w:r>
    </w:p>
    <w:p w14:paraId="682DFDF9" w14:textId="1369C408" w:rsidR="00C9701B" w:rsidRPr="00A4573C" w:rsidRDefault="00C204C1" w:rsidP="00C204C1">
      <w:pPr>
        <w:spacing w:line="600" w:lineRule="exact"/>
        <w:ind w:firstLineChars="400" w:firstLine="960"/>
        <w:rPr>
          <w:rFonts w:ascii="仿宋_GB2312" w:eastAsia="仿宋_GB2312"/>
          <w:sz w:val="24"/>
          <w:szCs w:val="24"/>
        </w:rPr>
      </w:pPr>
      <w:r w:rsidRPr="00A4573C">
        <w:rPr>
          <w:rFonts w:ascii="仿宋_GB2312" w:eastAsia="仿宋_GB2312" w:hAnsi="仿宋" w:hint="eastAsia"/>
          <w:sz w:val="24"/>
          <w:szCs w:val="24"/>
        </w:rPr>
        <w:t>2.</w:t>
      </w:r>
      <w:r w:rsidR="009112E7" w:rsidRPr="00A4573C">
        <w:rPr>
          <w:rFonts w:ascii="仿宋_GB2312" w:eastAsia="仿宋_GB2312" w:hAnsi="仿宋" w:hint="eastAsia"/>
          <w:sz w:val="24"/>
          <w:szCs w:val="24"/>
        </w:rPr>
        <w:t>高优水</w:t>
      </w:r>
      <w:r w:rsidRPr="00A4573C">
        <w:rPr>
          <w:rFonts w:ascii="仿宋_GB2312" w:eastAsia="仿宋_GB2312" w:hAnsi="仿宋" w:hint="eastAsia"/>
          <w:sz w:val="24"/>
          <w:szCs w:val="24"/>
        </w:rPr>
        <w:t>稻示范片</w:t>
      </w:r>
      <w:r w:rsidR="006E727E" w:rsidRPr="00A4573C">
        <w:rPr>
          <w:rFonts w:ascii="仿宋_GB2312" w:eastAsia="仿宋_GB2312" w:hAnsi="仿宋" w:hint="eastAsia"/>
          <w:sz w:val="24"/>
          <w:szCs w:val="24"/>
        </w:rPr>
        <w:t>优先考虑适合当地的超级稻品种</w:t>
      </w:r>
      <w:r w:rsidRPr="00A4573C">
        <w:rPr>
          <w:rFonts w:ascii="仿宋_GB2312" w:eastAsia="仿宋_GB2312" w:hAnsi="仿宋" w:hint="eastAsia"/>
          <w:sz w:val="24"/>
          <w:szCs w:val="24"/>
        </w:rPr>
        <w:t>。</w:t>
      </w:r>
    </w:p>
    <w:sectPr w:rsidR="00C9701B" w:rsidRPr="00A4573C" w:rsidSect="00C204C1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FCA56" w14:textId="77777777" w:rsidR="00FA44FA" w:rsidRDefault="00FA44FA" w:rsidP="00C204C1">
      <w:r>
        <w:separator/>
      </w:r>
    </w:p>
  </w:endnote>
  <w:endnote w:type="continuationSeparator" w:id="0">
    <w:p w14:paraId="770E45DE" w14:textId="77777777" w:rsidR="00FA44FA" w:rsidRDefault="00FA44FA" w:rsidP="00C2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5916A" w14:textId="77777777" w:rsidR="00FA44FA" w:rsidRDefault="00FA44FA" w:rsidP="00C204C1">
      <w:r>
        <w:separator/>
      </w:r>
    </w:p>
  </w:footnote>
  <w:footnote w:type="continuationSeparator" w:id="0">
    <w:p w14:paraId="374DD4E1" w14:textId="77777777" w:rsidR="00FA44FA" w:rsidRDefault="00FA44FA" w:rsidP="00C2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64"/>
    <w:rsid w:val="00022939"/>
    <w:rsid w:val="001B0D47"/>
    <w:rsid w:val="002A2BC7"/>
    <w:rsid w:val="003C052A"/>
    <w:rsid w:val="00523927"/>
    <w:rsid w:val="005812BD"/>
    <w:rsid w:val="006E727E"/>
    <w:rsid w:val="00747664"/>
    <w:rsid w:val="007B3FA9"/>
    <w:rsid w:val="007B4EC4"/>
    <w:rsid w:val="008E2656"/>
    <w:rsid w:val="009112E7"/>
    <w:rsid w:val="00A25C58"/>
    <w:rsid w:val="00A4573C"/>
    <w:rsid w:val="00AF1F71"/>
    <w:rsid w:val="00C204C1"/>
    <w:rsid w:val="00C9701B"/>
    <w:rsid w:val="00D93990"/>
    <w:rsid w:val="00E471B5"/>
    <w:rsid w:val="00E66414"/>
    <w:rsid w:val="00F2154F"/>
    <w:rsid w:val="00FA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A4D260"/>
  <w15:chartTrackingRefBased/>
  <w15:docId w15:val="{4A1AEE2D-B4E4-4862-9732-BE78EA744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4C1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76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6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66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66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66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66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66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66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6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7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7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76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766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76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76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76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76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76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47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6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476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766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476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664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7476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476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66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204C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204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204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204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186</Characters>
  <Application>Microsoft Office Word</Application>
  <DocSecurity>0</DocSecurity>
  <Lines>93</Lines>
  <Paragraphs>72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华为</dc:creator>
  <cp:keywords/>
  <dc:description/>
  <cp:lastModifiedBy>华为</cp:lastModifiedBy>
  <cp:revision>9</cp:revision>
  <dcterms:created xsi:type="dcterms:W3CDTF">2026-03-15T12:40:00Z</dcterms:created>
  <dcterms:modified xsi:type="dcterms:W3CDTF">2026-03-21T18:05:00Z</dcterms:modified>
</cp:coreProperties>
</file>