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8BDE">
      <w:pPr>
        <w:jc w:val="center"/>
        <w:rPr>
          <w:rFonts w:hint="eastAsia" w:ascii="方正公文小标宋" w:hAnsi="方正公文小标宋" w:eastAsia="方正公文小标宋" w:cs="方正公文小标宋"/>
          <w:spacing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0"/>
          <w:sz w:val="36"/>
          <w:szCs w:val="36"/>
          <w:lang w:val="en-US" w:eastAsia="zh-CN"/>
        </w:rPr>
        <w:t>福州市2025年度农技推广“揭榜挂帅”项目榜单</w:t>
      </w:r>
    </w:p>
    <w:tbl>
      <w:tblPr>
        <w:tblStyle w:val="4"/>
        <w:tblpPr w:leftFromText="180" w:rightFromText="180" w:vertAnchor="page" w:horzAnchor="page" w:tblpXSpec="center" w:tblpY="2958"/>
        <w:tblOverlap w:val="never"/>
        <w:tblW w:w="14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840"/>
        <w:gridCol w:w="1760"/>
        <w:gridCol w:w="919"/>
        <w:gridCol w:w="4700"/>
        <w:gridCol w:w="5765"/>
      </w:tblGrid>
      <w:tr w14:paraId="1586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631" w:type="dxa"/>
            <w:vAlign w:val="center"/>
          </w:tcPr>
          <w:p w14:paraId="0379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40" w:type="dxa"/>
            <w:vAlign w:val="center"/>
          </w:tcPr>
          <w:p w14:paraId="6EE0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1760" w:type="dxa"/>
            <w:vAlign w:val="center"/>
          </w:tcPr>
          <w:p w14:paraId="5BCC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榜单</w:t>
            </w:r>
          </w:p>
          <w:p w14:paraId="5364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名单</w:t>
            </w:r>
          </w:p>
        </w:tc>
        <w:tc>
          <w:tcPr>
            <w:tcW w:w="919" w:type="dxa"/>
            <w:vAlign w:val="center"/>
          </w:tcPr>
          <w:p w14:paraId="6286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实施</w:t>
            </w:r>
          </w:p>
          <w:p w14:paraId="5B95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区域</w:t>
            </w:r>
          </w:p>
        </w:tc>
        <w:tc>
          <w:tcPr>
            <w:tcW w:w="4700" w:type="dxa"/>
            <w:vAlign w:val="center"/>
          </w:tcPr>
          <w:p w14:paraId="4B76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需解决的关键技术问题</w:t>
            </w:r>
          </w:p>
        </w:tc>
        <w:tc>
          <w:tcPr>
            <w:tcW w:w="5765" w:type="dxa"/>
            <w:vAlign w:val="center"/>
          </w:tcPr>
          <w:p w14:paraId="1375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揭榜指标</w:t>
            </w:r>
          </w:p>
        </w:tc>
      </w:tr>
      <w:tr w14:paraId="3AF1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exac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4ECB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cs="仿宋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8583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种植业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F94A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优质专用马铃薯品种筛选与配套栽培技术集成应用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C4D2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长乐区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4C1A6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需解决当前冬种马铃薯品种类型单一的问题；需解决收获期高温高湿天气条件下，裂薯率、二次生长率、空心率增加导致商品性下降的问题。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48610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筛选适合本地区种植的优质菜用型、特色营养型品种各1个；</w:t>
            </w:r>
          </w:p>
          <w:p w14:paraId="2E980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构建促早耐逆高产配套栽培技术1套；</w:t>
            </w:r>
          </w:p>
          <w:p w14:paraId="1A6E9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建立百亩示范片1个，亩产量比当前主栽的同类型品种增加5%以上，商品薯率高于85%，亩新增效益300元以上。</w:t>
            </w:r>
          </w:p>
        </w:tc>
      </w:tr>
      <w:tr w14:paraId="2ABD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exac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2B5D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cs="仿宋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C2B9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种植业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6E9A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橘柚弥浸式高效喷雾技术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323C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闽清县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76DFE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解决橘柚等柑橘喷药功效低下和喷药劳力缺乏的问题。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2DB53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研究应用橘柚弥浸式高效喷雾技术40亩，比传统担架式喷雾机的施药方式（配可调式喷枪）提高工效10倍以上。</w:t>
            </w:r>
          </w:p>
        </w:tc>
      </w:tr>
      <w:tr w14:paraId="4D20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exac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3CE4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E853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种植业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C967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优质甘薯薯苗高效繁育技术集成与应用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8134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长乐区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29756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需要解决甘薯种苗来源不确定、质量不稳定等问题。要求提供生产质量稳定可靠的甘薯种苗繁育技术。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00753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1.集成1套甘薯苗高效繁育技术。</w:t>
            </w:r>
          </w:p>
          <w:p w14:paraId="6E285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甘薯百株苗重700g。</w:t>
            </w:r>
          </w:p>
          <w:p w14:paraId="27656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建设1个示范点，面积40亩。推广应用面积60亩。</w:t>
            </w:r>
          </w:p>
          <w:p w14:paraId="65618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培训农户50人次。</w:t>
            </w:r>
          </w:p>
        </w:tc>
      </w:tr>
      <w:tr w14:paraId="0E64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exac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AE7E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cs="仿宋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F4B7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经济作物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9EE8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福州草莓绿色提质增效示范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14A9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连江县</w:t>
            </w:r>
          </w:p>
          <w:p w14:paraId="29617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永泰县</w:t>
            </w:r>
          </w:p>
          <w:p w14:paraId="51D51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高新区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5E058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 草莓主栽品种适种时期不明确，传统定植期未结合区域气候差异调整，导致低温低产、高温低质。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 绿色优质栽培配套技术缺失，病虫害防控技术应用不足，加剧产量品质下降。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51BE7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1.完成福州草莓主栽品种在不同区域的适种时期优化，明确最佳定植期。</w:t>
            </w:r>
          </w:p>
          <w:p w14:paraId="65A0C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2.形成绿色优质栽培配套技术，开展技术培训，提高生产经营主体栽培技术水平。</w:t>
            </w:r>
          </w:p>
        </w:tc>
      </w:tr>
      <w:tr w14:paraId="3F71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exac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B5EF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078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新品种新技术推广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0AB1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设施瓠瓜新品种碧玉高效绿色栽培技术集成应用及推广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839B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福清市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3DCC3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通过推广自主选育的耐低温弱光瓠瓜新品种碧玉，集成并建立一套高效、绿色栽培技术体系；通过应用和推广，显著提升我省设施瓠瓜的产量、品质和经济效益。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5445C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1、形成1套完整的《福建省设施瓠瓜高效绿色栽培技术规程》；</w:t>
            </w:r>
          </w:p>
          <w:p w14:paraId="30DA2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2、建立设施瓠瓜高效绿色栽培技术示范基地30亩；</w:t>
            </w:r>
          </w:p>
          <w:p w14:paraId="34EA2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3、推广应用面积达到200亩以上；</w:t>
            </w:r>
          </w:p>
          <w:p w14:paraId="04C50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、示范区内平均亩产量达到3800公斤以上，较传统生产方式提高20%以上；亩均纯收益增加15%以上；示范区内化肥、化学农药使用量减少20%以上；项目实施期内，直接培训农业技术人员、合作社成员及种植大户等共计100人次以上；发表相关研究论文1-2篇；制作技术培训手册1-2册。</w:t>
            </w:r>
          </w:p>
        </w:tc>
      </w:tr>
      <w:tr w14:paraId="59A1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exac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4C52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D15B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新品种新技术推广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A792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丝瓜新品种‘长盛3号’及其栽培新技术示范推广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C86D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闽侯县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40FB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1、丝瓜早期不结实或结实率低。</w:t>
            </w:r>
          </w:p>
          <w:p w14:paraId="18B2F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2、丝瓜水肥管理较粗放，效率低。</w:t>
            </w:r>
          </w:p>
          <w:p w14:paraId="20058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3、丝瓜病虫害综合防控技术需要进一步提升，实现丝瓜生产提质增效。</w:t>
            </w:r>
          </w:p>
          <w:p w14:paraId="551AD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65" w:type="dxa"/>
            <w:shd w:val="clear" w:color="auto" w:fill="auto"/>
            <w:vAlign w:val="center"/>
          </w:tcPr>
          <w:p w14:paraId="393DA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建立丝瓜新品种‘长盛3号’及其栽培新技术示范栽培点5个，示范面积30亩，举办现场观摩会1场，举办丝瓜栽培技术培训班2场，培训丝瓜种植户100人次以上，推广丝瓜新品种‘长盛3号’及其栽培新技术300亩以上，实现丝瓜生产提质增效。</w:t>
            </w:r>
          </w:p>
        </w:tc>
      </w:tr>
      <w:tr w14:paraId="21FF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exac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8E3B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91D2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种植业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A8E9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百香果高优栽培技术集成与应用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97E9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长乐区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57970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急需解决多茬种植导致的连作障碍问题、春夏多雨导致茎基腐病多发、高温下百香果落花落果、因地制宜改变百香果种植模式等问题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68A4D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1.总结百香果高优栽培技术1套。</w:t>
            </w:r>
          </w:p>
          <w:p w14:paraId="71AC4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2.应用该技术中心示范点亩产量达1500kg以上。</w:t>
            </w:r>
          </w:p>
          <w:p w14:paraId="46218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3.平均单果重60g左右，可溶性固形物含量14%左右，品质优良。</w:t>
            </w:r>
          </w:p>
        </w:tc>
      </w:tr>
      <w:tr w14:paraId="0407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exac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BA13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仿宋" w:hAnsi="仿宋" w:eastAsia="仿宋" w:cs="仿宋"/>
                <w:spacing w:val="0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F7FA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新品种新技术推广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E0BC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茄子新品种闽茄15号早春促早栽培技术示范推广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7970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福清市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2F35A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1.适合本地市早春促早栽培的茄子品种缺乏。</w:t>
            </w:r>
          </w:p>
          <w:p w14:paraId="4B65E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2.种植户对促早栽培技术的掌握还不够熟练，导致栽培效果不佳。</w:t>
            </w:r>
          </w:p>
          <w:p w14:paraId="71202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3.茄子的病虫害防治问题较为突出，严重影响茄子的产量和品质。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37BD8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1.在福清市建立5亩核心试验示范基地，共5亩。</w:t>
            </w:r>
          </w:p>
          <w:p w14:paraId="4B811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2.在福州市范围内进行茄子新品种早春促早栽培技术推广面积达100亩。</w:t>
            </w:r>
          </w:p>
          <w:p w14:paraId="68EE2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3.通过优化栽培技术，提高单位面积产量，使早春茄子亩产量达3000公斤以上。</w:t>
            </w:r>
          </w:p>
          <w:p w14:paraId="19199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4通过举办培训班1场，培训种植户50人次以上。</w:t>
            </w:r>
          </w:p>
        </w:tc>
      </w:tr>
      <w:bookmarkEnd w:id="0"/>
    </w:tbl>
    <w:p w14:paraId="6DB39277"/>
    <w:sectPr>
      <w:pgSz w:w="16838" w:h="11906" w:orient="landscape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2316D"/>
    <w:rsid w:val="03092087"/>
    <w:rsid w:val="0F3A247F"/>
    <w:rsid w:val="16A61AD7"/>
    <w:rsid w:val="1E1B192D"/>
    <w:rsid w:val="2BDC75A1"/>
    <w:rsid w:val="35AE37DD"/>
    <w:rsid w:val="3C5935A3"/>
    <w:rsid w:val="3EE12CCB"/>
    <w:rsid w:val="45E9304E"/>
    <w:rsid w:val="4C82316D"/>
    <w:rsid w:val="62EF062B"/>
    <w:rsid w:val="63BB0DF2"/>
    <w:rsid w:val="6B0406ED"/>
    <w:rsid w:val="72D679F5"/>
    <w:rsid w:val="74542618"/>
    <w:rsid w:val="76AF647B"/>
    <w:rsid w:val="79BE48DB"/>
    <w:rsid w:val="7CD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6">
    <w:name w:val="Table Normal"/>
    <w:basedOn w:val="3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1"/>
      <w:szCs w:val="21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1476</Words>
  <Characters>1545</Characters>
  <Lines>1</Lines>
  <Paragraphs>1</Paragraphs>
  <TotalTime>0</TotalTime>
  <ScaleCrop>false</ScaleCrop>
  <LinksUpToDate>false</LinksUpToDate>
  <CharactersWithSpaces>1547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2025-09-18T02:58:00Z</dcterms:created>
  <dc:creator>HELLO 你好</dc:creator>
  <cp:lastModifiedBy>曾颖</cp:lastModifiedBy>
  <dcterms:modified xsi:type="dcterms:W3CDTF">2025-09-23T09:01:24Z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823F788D0DF648A19B172AF26AA8ACE9_11</vt:lpwstr>
  </property>
  <property fmtid="{D5CDD505-2E9C-101B-9397-08002B2CF9AE}" pid="4" name="KSOTemplateDocerSaveRecord">
    <vt:lpwstr>eyJoZGlkIjoiMDI2ODM3ZWJiNWRmMDM1ZTE3MmM0NmY1YWM0MWFkYTYiLCJ1c2VySWQiOiIzMDQxMzczOTYifQ==</vt:lpwstr>
  </property>
</Properties>
</file>