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298" w:tblpYSpec="top"/>
        <w:tblOverlap w:val="never"/>
        <w:tblW w:w="956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0"/>
        <w:gridCol w:w="2955"/>
        <w:gridCol w:w="1380"/>
        <w:gridCol w:w="2970"/>
        <w:gridCol w:w="150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2" w:hRule="exact"/>
        </w:trPr>
        <w:tc>
          <w:tcPr>
            <w:tcW w:w="9560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 xml:space="preserve">2020年第五批福州市省派驻村干部办公经费分配表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7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选派单位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驻点村 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办公经费  （万元）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省委编办机关党委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黄廷为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永泰县葛岭镇蒲边村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省委编办体制改革处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华杰锋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永泰县盖洋乡小洋村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省政府法制办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陶  然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永泰县赤锡乡淡油村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省政府办公厅金融办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林信达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永泰县清凉镇岭下店村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省安全厅政治部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瞿  林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永泰县长庆镇中洋村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省安全厅办公室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林我平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永泰县洑口乡后寨村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省安全厅综保部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兰金秋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永泰县梧桐镇三富村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省民政厅老干处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王靖夷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永泰县葛岭镇溪西村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省民政厅养老事业处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杨雪梅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永泰县白云乡樟洋村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中国移动通信福州移动台江公司综合部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_GB2312" w:hAnsi="楷体_GB2312" w:eastAsia="楷体_GB2312" w:cs="楷体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孙绍胜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永泰县红星乡礼柄村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8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永泰县小计：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省财政厅投资评审中心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陈天敏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罗源县起步镇曹垅村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8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罗源县小计：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9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省公安厅法制总队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楷体_GB2312" w:hAnsi="楷体_GB2312" w:eastAsia="楷体_GB2312" w:cs="楷体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张兆雄</w:t>
            </w:r>
          </w:p>
        </w:tc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闽清县东桥镇义由村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8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闽清县小计：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80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</w:t>
            </w: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计：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E683E74"/>
    <w:rsid w:val="4EC4214F"/>
    <w:rsid w:val="5D0605E1"/>
    <w:rsid w:val="74EE7F7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lenovo-wef123</dc:creator>
  <cp:lastModifiedBy>木木</cp:lastModifiedBy>
  <dcterms:modified xsi:type="dcterms:W3CDTF">2020-07-01T08:56:59Z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