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310"/>
        </w:tabs>
        <w:spacing w:line="540" w:lineRule="exact"/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《关于应对新冠肺炎疫情支持</w:t>
      </w:r>
      <w:bookmarkStart w:id="0" w:name="_GoBack"/>
      <w:r>
        <w:rPr>
          <w:rFonts w:hint="eastAsia" w:ascii="方正小标宋简体" w:hAnsi="黑体" w:eastAsia="方正小标宋简体"/>
          <w:sz w:val="36"/>
          <w:szCs w:val="36"/>
        </w:rPr>
        <w:t>“菜篮子”产品稳产保供措施》第二批奖补资金分配表</w:t>
      </w:r>
      <w:bookmarkEnd w:id="0"/>
    </w:p>
    <w:tbl>
      <w:tblPr>
        <w:tblStyle w:val="2"/>
        <w:tblpPr w:leftFromText="180" w:rightFromText="180" w:vertAnchor="text" w:horzAnchor="page" w:tblpX="1059" w:tblpY="917"/>
        <w:tblOverlap w:val="never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561"/>
        <w:gridCol w:w="382"/>
        <w:gridCol w:w="2449"/>
        <w:gridCol w:w="1378"/>
        <w:gridCol w:w="1561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exact"/>
        </w:trPr>
        <w:tc>
          <w:tcPr>
            <w:tcW w:w="1142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县（市）区</w:t>
            </w:r>
          </w:p>
        </w:tc>
        <w:tc>
          <w:tcPr>
            <w:tcW w:w="1943" w:type="dxa"/>
            <w:gridSpan w:val="2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</w:t>
            </w:r>
          </w:p>
        </w:tc>
        <w:tc>
          <w:tcPr>
            <w:tcW w:w="2449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验收面积、保费、贷款利息、电费、年存栏、销售收入</w:t>
            </w:r>
          </w:p>
        </w:tc>
        <w:tc>
          <w:tcPr>
            <w:tcW w:w="137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补助标准</w:t>
            </w:r>
          </w:p>
        </w:tc>
        <w:tc>
          <w:tcPr>
            <w:tcW w:w="1561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奖补资金（万元）</w:t>
            </w:r>
          </w:p>
        </w:tc>
        <w:tc>
          <w:tcPr>
            <w:tcW w:w="155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exact"/>
        </w:trPr>
        <w:tc>
          <w:tcPr>
            <w:tcW w:w="1142" w:type="dxa"/>
            <w:vMerge w:val="restart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鼓楼区</w:t>
            </w:r>
          </w:p>
        </w:tc>
        <w:tc>
          <w:tcPr>
            <w:tcW w:w="1943" w:type="dxa"/>
            <w:gridSpan w:val="2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贷款贴息</w:t>
            </w:r>
          </w:p>
        </w:tc>
        <w:tc>
          <w:tcPr>
            <w:tcW w:w="2449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25.4958万元</w:t>
            </w:r>
          </w:p>
        </w:tc>
        <w:tc>
          <w:tcPr>
            <w:tcW w:w="137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30%</w:t>
            </w:r>
          </w:p>
        </w:tc>
        <w:tc>
          <w:tcPr>
            <w:tcW w:w="1561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7.65</w:t>
            </w:r>
          </w:p>
        </w:tc>
        <w:tc>
          <w:tcPr>
            <w:tcW w:w="155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</w:trPr>
        <w:tc>
          <w:tcPr>
            <w:tcW w:w="1142" w:type="dxa"/>
            <w:vMerge w:val="continue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943" w:type="dxa"/>
            <w:gridSpan w:val="2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电费补贴</w:t>
            </w:r>
          </w:p>
        </w:tc>
        <w:tc>
          <w:tcPr>
            <w:tcW w:w="2449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49.61万元</w:t>
            </w:r>
          </w:p>
        </w:tc>
        <w:tc>
          <w:tcPr>
            <w:tcW w:w="137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30%</w:t>
            </w:r>
          </w:p>
        </w:tc>
        <w:tc>
          <w:tcPr>
            <w:tcW w:w="1561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14.8817</w:t>
            </w:r>
          </w:p>
        </w:tc>
        <w:tc>
          <w:tcPr>
            <w:tcW w:w="155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</w:trPr>
        <w:tc>
          <w:tcPr>
            <w:tcW w:w="6912" w:type="dxa"/>
            <w:gridSpan w:val="5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鼓楼区小计</w:t>
            </w:r>
          </w:p>
        </w:tc>
        <w:tc>
          <w:tcPr>
            <w:tcW w:w="1561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22.5317</w:t>
            </w:r>
          </w:p>
        </w:tc>
        <w:tc>
          <w:tcPr>
            <w:tcW w:w="155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</w:trPr>
        <w:tc>
          <w:tcPr>
            <w:tcW w:w="1142" w:type="dxa"/>
            <w:vMerge w:val="restart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福清市</w:t>
            </w:r>
          </w:p>
        </w:tc>
        <w:tc>
          <w:tcPr>
            <w:tcW w:w="1943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Style w:val="4"/>
                <w:rFonts w:hint="eastAsia" w:ascii="仿宋" w:hAnsi="仿宋" w:eastAsia="仿宋"/>
                <w:sz w:val="28"/>
                <w:szCs w:val="28"/>
              </w:rPr>
              <w:t>稳定蔬菜生产</w:t>
            </w:r>
          </w:p>
        </w:tc>
        <w:tc>
          <w:tcPr>
            <w:tcW w:w="2449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721.87亩</w:t>
            </w:r>
          </w:p>
        </w:tc>
        <w:tc>
          <w:tcPr>
            <w:tcW w:w="137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元</w:t>
            </w:r>
            <w:r>
              <w:rPr>
                <w:rFonts w:ascii="仿宋" w:hAnsi="仿宋" w:eastAsia="仿宋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亩</w:t>
            </w:r>
          </w:p>
        </w:tc>
        <w:tc>
          <w:tcPr>
            <w:tcW w:w="1561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21.5139</w:t>
            </w:r>
          </w:p>
        </w:tc>
        <w:tc>
          <w:tcPr>
            <w:tcW w:w="1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>验收面积超过原申报面积的以申报面积为准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</w:trPr>
        <w:tc>
          <w:tcPr>
            <w:tcW w:w="1142" w:type="dxa"/>
            <w:vMerge w:val="continue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943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Style w:val="4"/>
                <w:rFonts w:hint="eastAsia" w:ascii="仿宋" w:hAnsi="仿宋" w:eastAsia="仿宋"/>
                <w:sz w:val="28"/>
                <w:szCs w:val="28"/>
              </w:rPr>
              <w:t>蔬菜种植保险补助</w:t>
            </w:r>
          </w:p>
        </w:tc>
        <w:tc>
          <w:tcPr>
            <w:tcW w:w="2449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2.8142万元</w:t>
            </w:r>
          </w:p>
        </w:tc>
        <w:tc>
          <w:tcPr>
            <w:tcW w:w="137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20%</w:t>
            </w:r>
          </w:p>
        </w:tc>
        <w:tc>
          <w:tcPr>
            <w:tcW w:w="1561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0.5628</w:t>
            </w:r>
          </w:p>
        </w:tc>
        <w:tc>
          <w:tcPr>
            <w:tcW w:w="155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</w:trPr>
        <w:tc>
          <w:tcPr>
            <w:tcW w:w="1142" w:type="dxa"/>
            <w:vMerge w:val="continue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943" w:type="dxa"/>
            <w:gridSpan w:val="2"/>
            <w:vMerge w:val="restart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支持畜禽产业发展</w:t>
            </w:r>
          </w:p>
        </w:tc>
        <w:tc>
          <w:tcPr>
            <w:tcW w:w="2449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蛋鸡(5万以上)1家</w:t>
            </w:r>
          </w:p>
        </w:tc>
        <w:tc>
          <w:tcPr>
            <w:tcW w:w="137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5万/家</w:t>
            </w:r>
          </w:p>
        </w:tc>
        <w:tc>
          <w:tcPr>
            <w:tcW w:w="1561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5</w:t>
            </w:r>
          </w:p>
        </w:tc>
        <w:tc>
          <w:tcPr>
            <w:tcW w:w="155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42" w:type="dxa"/>
            <w:vMerge w:val="continue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943" w:type="dxa"/>
            <w:gridSpan w:val="2"/>
            <w:vMerge w:val="continue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449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蛋鸡(10万以上)3家</w:t>
            </w:r>
          </w:p>
        </w:tc>
        <w:tc>
          <w:tcPr>
            <w:tcW w:w="137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10万/家</w:t>
            </w:r>
          </w:p>
        </w:tc>
        <w:tc>
          <w:tcPr>
            <w:tcW w:w="1561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30</w:t>
            </w:r>
          </w:p>
        </w:tc>
        <w:tc>
          <w:tcPr>
            <w:tcW w:w="155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</w:trPr>
        <w:tc>
          <w:tcPr>
            <w:tcW w:w="1142" w:type="dxa"/>
            <w:vMerge w:val="continue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943" w:type="dxa"/>
            <w:gridSpan w:val="2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设施畜禽保险补助</w:t>
            </w:r>
          </w:p>
        </w:tc>
        <w:tc>
          <w:tcPr>
            <w:tcW w:w="2449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143.333万元</w:t>
            </w:r>
          </w:p>
        </w:tc>
        <w:tc>
          <w:tcPr>
            <w:tcW w:w="137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10%</w:t>
            </w:r>
          </w:p>
        </w:tc>
        <w:tc>
          <w:tcPr>
            <w:tcW w:w="1561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1.4333</w:t>
            </w:r>
          </w:p>
        </w:tc>
        <w:tc>
          <w:tcPr>
            <w:tcW w:w="155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</w:trPr>
        <w:tc>
          <w:tcPr>
            <w:tcW w:w="1142" w:type="dxa"/>
            <w:vMerge w:val="continue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943" w:type="dxa"/>
            <w:gridSpan w:val="2"/>
            <w:vMerge w:val="restart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贷款贴息</w:t>
            </w:r>
          </w:p>
        </w:tc>
        <w:tc>
          <w:tcPr>
            <w:tcW w:w="2449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1252.6316万元</w:t>
            </w:r>
          </w:p>
        </w:tc>
        <w:tc>
          <w:tcPr>
            <w:tcW w:w="137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30%</w:t>
            </w:r>
          </w:p>
        </w:tc>
        <w:tc>
          <w:tcPr>
            <w:tcW w:w="1561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375.7858</w:t>
            </w:r>
          </w:p>
        </w:tc>
        <w:tc>
          <w:tcPr>
            <w:tcW w:w="155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</w:trPr>
        <w:tc>
          <w:tcPr>
            <w:tcW w:w="1142" w:type="dxa"/>
            <w:vMerge w:val="continue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943" w:type="dxa"/>
            <w:gridSpan w:val="2"/>
            <w:vMerge w:val="continue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449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897.5955万</w:t>
            </w: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>（有4家补助金额超过50万）</w:t>
            </w:r>
          </w:p>
        </w:tc>
        <w:tc>
          <w:tcPr>
            <w:tcW w:w="137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50万</w:t>
            </w:r>
          </w:p>
        </w:tc>
        <w:tc>
          <w:tcPr>
            <w:tcW w:w="1561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200</w:t>
            </w:r>
          </w:p>
        </w:tc>
        <w:tc>
          <w:tcPr>
            <w:tcW w:w="155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>单家补助超过50万元的补助50万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1142" w:type="dxa"/>
            <w:vMerge w:val="continue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943" w:type="dxa"/>
            <w:gridSpan w:val="2"/>
            <w:vMerge w:val="restart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电费补贴</w:t>
            </w:r>
          </w:p>
        </w:tc>
        <w:tc>
          <w:tcPr>
            <w:tcW w:w="2449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1306.9409万元</w:t>
            </w:r>
          </w:p>
        </w:tc>
        <w:tc>
          <w:tcPr>
            <w:tcW w:w="137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30%</w:t>
            </w:r>
          </w:p>
        </w:tc>
        <w:tc>
          <w:tcPr>
            <w:tcW w:w="1561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392.0787</w:t>
            </w:r>
          </w:p>
        </w:tc>
        <w:tc>
          <w:tcPr>
            <w:tcW w:w="155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1142" w:type="dxa"/>
            <w:vMerge w:val="continue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943" w:type="dxa"/>
            <w:gridSpan w:val="2"/>
            <w:vMerge w:val="continue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449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1363.4169万</w:t>
            </w: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>（有5家补助金额超过50万）</w:t>
            </w:r>
          </w:p>
        </w:tc>
        <w:tc>
          <w:tcPr>
            <w:tcW w:w="137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50万</w:t>
            </w:r>
          </w:p>
        </w:tc>
        <w:tc>
          <w:tcPr>
            <w:tcW w:w="1561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250</w:t>
            </w:r>
          </w:p>
        </w:tc>
        <w:tc>
          <w:tcPr>
            <w:tcW w:w="155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>单家补助超过50万元的补助50万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1142" w:type="dxa"/>
            <w:vMerge w:val="continue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943" w:type="dxa"/>
            <w:gridSpan w:val="2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鼓励线上销售</w:t>
            </w:r>
          </w:p>
        </w:tc>
        <w:tc>
          <w:tcPr>
            <w:tcW w:w="2449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579.2856万元</w:t>
            </w:r>
          </w:p>
        </w:tc>
        <w:tc>
          <w:tcPr>
            <w:tcW w:w="137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5万/家</w:t>
            </w:r>
          </w:p>
        </w:tc>
        <w:tc>
          <w:tcPr>
            <w:tcW w:w="1561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5</w:t>
            </w:r>
          </w:p>
        </w:tc>
        <w:tc>
          <w:tcPr>
            <w:tcW w:w="155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1家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12" w:type="dxa"/>
            <w:gridSpan w:val="5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Style w:val="4"/>
                <w:rFonts w:hint="eastAsia" w:ascii="仿宋" w:hAnsi="仿宋" w:eastAsia="仿宋"/>
                <w:sz w:val="28"/>
                <w:szCs w:val="28"/>
              </w:rPr>
              <w:t>福清市小计</w:t>
            </w:r>
          </w:p>
        </w:tc>
        <w:tc>
          <w:tcPr>
            <w:tcW w:w="1561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1281.3745</w:t>
            </w:r>
          </w:p>
        </w:tc>
        <w:tc>
          <w:tcPr>
            <w:tcW w:w="155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exact"/>
        </w:trPr>
        <w:tc>
          <w:tcPr>
            <w:tcW w:w="1142" w:type="dxa"/>
            <w:vMerge w:val="restart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长乐区</w:t>
            </w:r>
          </w:p>
        </w:tc>
        <w:tc>
          <w:tcPr>
            <w:tcW w:w="1943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Style w:val="4"/>
                <w:rFonts w:hint="eastAsia" w:ascii="仿宋" w:hAnsi="仿宋" w:eastAsia="仿宋"/>
                <w:sz w:val="28"/>
                <w:szCs w:val="28"/>
              </w:rPr>
              <w:t>蔬菜种植保险补助</w:t>
            </w:r>
          </w:p>
        </w:tc>
        <w:tc>
          <w:tcPr>
            <w:tcW w:w="2449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1.036万元</w:t>
            </w:r>
          </w:p>
        </w:tc>
        <w:tc>
          <w:tcPr>
            <w:tcW w:w="137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20%</w:t>
            </w:r>
          </w:p>
        </w:tc>
        <w:tc>
          <w:tcPr>
            <w:tcW w:w="1561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0.2072</w:t>
            </w:r>
          </w:p>
        </w:tc>
        <w:tc>
          <w:tcPr>
            <w:tcW w:w="155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</w:trPr>
        <w:tc>
          <w:tcPr>
            <w:tcW w:w="1142" w:type="dxa"/>
            <w:vMerge w:val="continue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43" w:type="dxa"/>
            <w:gridSpan w:val="2"/>
            <w:vMerge w:val="restart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支持畜禽产业发展</w:t>
            </w:r>
          </w:p>
        </w:tc>
        <w:tc>
          <w:tcPr>
            <w:tcW w:w="2449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蛋鸡(5万以上)2家</w:t>
            </w:r>
          </w:p>
        </w:tc>
        <w:tc>
          <w:tcPr>
            <w:tcW w:w="137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5万/家</w:t>
            </w:r>
          </w:p>
        </w:tc>
        <w:tc>
          <w:tcPr>
            <w:tcW w:w="1561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10</w:t>
            </w:r>
          </w:p>
        </w:tc>
        <w:tc>
          <w:tcPr>
            <w:tcW w:w="155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</w:trPr>
        <w:tc>
          <w:tcPr>
            <w:tcW w:w="1142" w:type="dxa"/>
            <w:vMerge w:val="continue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43" w:type="dxa"/>
            <w:gridSpan w:val="2"/>
            <w:vMerge w:val="continue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449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蛋鸡(10万以上)1家</w:t>
            </w:r>
          </w:p>
        </w:tc>
        <w:tc>
          <w:tcPr>
            <w:tcW w:w="137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10万/家</w:t>
            </w:r>
          </w:p>
        </w:tc>
        <w:tc>
          <w:tcPr>
            <w:tcW w:w="1561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10</w:t>
            </w:r>
          </w:p>
        </w:tc>
        <w:tc>
          <w:tcPr>
            <w:tcW w:w="155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</w:trPr>
        <w:tc>
          <w:tcPr>
            <w:tcW w:w="1142" w:type="dxa"/>
            <w:vMerge w:val="continue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943" w:type="dxa"/>
            <w:gridSpan w:val="2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设施畜禽保险补助</w:t>
            </w:r>
          </w:p>
        </w:tc>
        <w:tc>
          <w:tcPr>
            <w:tcW w:w="2449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10.8333万元</w:t>
            </w:r>
          </w:p>
        </w:tc>
        <w:tc>
          <w:tcPr>
            <w:tcW w:w="137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10%</w:t>
            </w:r>
          </w:p>
        </w:tc>
        <w:tc>
          <w:tcPr>
            <w:tcW w:w="1561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1.0833</w:t>
            </w:r>
          </w:p>
        </w:tc>
        <w:tc>
          <w:tcPr>
            <w:tcW w:w="155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42" w:type="dxa"/>
            <w:vMerge w:val="continue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943" w:type="dxa"/>
            <w:gridSpan w:val="2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贷款贴息</w:t>
            </w:r>
          </w:p>
        </w:tc>
        <w:tc>
          <w:tcPr>
            <w:tcW w:w="2449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213.3195万元</w:t>
            </w:r>
          </w:p>
        </w:tc>
        <w:tc>
          <w:tcPr>
            <w:tcW w:w="137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30%</w:t>
            </w:r>
          </w:p>
        </w:tc>
        <w:tc>
          <w:tcPr>
            <w:tcW w:w="1561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63.9952</w:t>
            </w:r>
          </w:p>
        </w:tc>
        <w:tc>
          <w:tcPr>
            <w:tcW w:w="155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</w:trPr>
        <w:tc>
          <w:tcPr>
            <w:tcW w:w="1142" w:type="dxa"/>
            <w:vMerge w:val="continue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943" w:type="dxa"/>
            <w:gridSpan w:val="2"/>
            <w:vMerge w:val="restart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电费补贴</w:t>
            </w:r>
          </w:p>
        </w:tc>
        <w:tc>
          <w:tcPr>
            <w:tcW w:w="2449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133.8888万元</w:t>
            </w:r>
          </w:p>
        </w:tc>
        <w:tc>
          <w:tcPr>
            <w:tcW w:w="137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30%</w:t>
            </w:r>
          </w:p>
        </w:tc>
        <w:tc>
          <w:tcPr>
            <w:tcW w:w="1561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40.1661</w:t>
            </w:r>
          </w:p>
        </w:tc>
        <w:tc>
          <w:tcPr>
            <w:tcW w:w="155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</w:trPr>
        <w:tc>
          <w:tcPr>
            <w:tcW w:w="1142" w:type="dxa"/>
            <w:vMerge w:val="continue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943" w:type="dxa"/>
            <w:gridSpan w:val="2"/>
            <w:vMerge w:val="continue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449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169.8495万</w:t>
            </w: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>（有1家补助金额超过50万）</w:t>
            </w:r>
          </w:p>
        </w:tc>
        <w:tc>
          <w:tcPr>
            <w:tcW w:w="137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50万</w:t>
            </w:r>
          </w:p>
        </w:tc>
        <w:tc>
          <w:tcPr>
            <w:tcW w:w="1561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50</w:t>
            </w:r>
          </w:p>
        </w:tc>
        <w:tc>
          <w:tcPr>
            <w:tcW w:w="155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>单家补助超过50万元的补助50万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12" w:type="dxa"/>
            <w:gridSpan w:val="5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Style w:val="4"/>
                <w:rFonts w:hint="eastAsia" w:ascii="仿宋" w:hAnsi="仿宋" w:eastAsia="仿宋"/>
                <w:sz w:val="28"/>
                <w:szCs w:val="28"/>
              </w:rPr>
              <w:t>长乐区小计</w:t>
            </w:r>
          </w:p>
        </w:tc>
        <w:tc>
          <w:tcPr>
            <w:tcW w:w="1561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175.4518</w:t>
            </w:r>
          </w:p>
        </w:tc>
        <w:tc>
          <w:tcPr>
            <w:tcW w:w="155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42" w:type="dxa"/>
            <w:vMerge w:val="restart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闽侯县</w:t>
            </w:r>
          </w:p>
        </w:tc>
        <w:tc>
          <w:tcPr>
            <w:tcW w:w="1943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Style w:val="4"/>
                <w:rFonts w:hint="eastAsia" w:ascii="仿宋" w:hAnsi="仿宋" w:eastAsia="仿宋"/>
                <w:sz w:val="28"/>
                <w:szCs w:val="28"/>
              </w:rPr>
              <w:t>稳定蔬菜生产</w:t>
            </w:r>
          </w:p>
        </w:tc>
        <w:tc>
          <w:tcPr>
            <w:tcW w:w="2449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3377.76亩</w:t>
            </w:r>
          </w:p>
        </w:tc>
        <w:tc>
          <w:tcPr>
            <w:tcW w:w="137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元</w:t>
            </w:r>
            <w:r>
              <w:rPr>
                <w:rFonts w:ascii="仿宋" w:hAnsi="仿宋" w:eastAsia="仿宋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亩</w:t>
            </w:r>
          </w:p>
        </w:tc>
        <w:tc>
          <w:tcPr>
            <w:tcW w:w="1561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101.3328</w:t>
            </w:r>
          </w:p>
        </w:tc>
        <w:tc>
          <w:tcPr>
            <w:tcW w:w="155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exact"/>
        </w:trPr>
        <w:tc>
          <w:tcPr>
            <w:tcW w:w="1142" w:type="dxa"/>
            <w:vMerge w:val="continue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43" w:type="dxa"/>
            <w:gridSpan w:val="2"/>
            <w:vMerge w:val="restart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支持畜禽产业发展补贴</w:t>
            </w:r>
          </w:p>
        </w:tc>
        <w:tc>
          <w:tcPr>
            <w:tcW w:w="2449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蛋鸡（5万以上）1家，肉鸡（5万以上）4家，蛋鸭（5000以上）1家，肉鸭（1万以上）3家</w:t>
            </w:r>
          </w:p>
        </w:tc>
        <w:tc>
          <w:tcPr>
            <w:tcW w:w="137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5万/家</w:t>
            </w:r>
          </w:p>
        </w:tc>
        <w:tc>
          <w:tcPr>
            <w:tcW w:w="1561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45</w:t>
            </w:r>
          </w:p>
        </w:tc>
        <w:tc>
          <w:tcPr>
            <w:tcW w:w="155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1142" w:type="dxa"/>
            <w:vMerge w:val="continue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43" w:type="dxa"/>
            <w:gridSpan w:val="2"/>
            <w:vMerge w:val="continue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449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蛋鸡（10万以上）1家</w:t>
            </w:r>
          </w:p>
        </w:tc>
        <w:tc>
          <w:tcPr>
            <w:tcW w:w="137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10万/家</w:t>
            </w:r>
          </w:p>
        </w:tc>
        <w:tc>
          <w:tcPr>
            <w:tcW w:w="1561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10</w:t>
            </w:r>
          </w:p>
        </w:tc>
        <w:tc>
          <w:tcPr>
            <w:tcW w:w="155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</w:trPr>
        <w:tc>
          <w:tcPr>
            <w:tcW w:w="1142" w:type="dxa"/>
            <w:vMerge w:val="continue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43" w:type="dxa"/>
            <w:gridSpan w:val="2"/>
            <w:vMerge w:val="continue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449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父母代种鸡场1家</w:t>
            </w:r>
          </w:p>
        </w:tc>
        <w:tc>
          <w:tcPr>
            <w:tcW w:w="137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30万/家</w:t>
            </w:r>
          </w:p>
        </w:tc>
        <w:tc>
          <w:tcPr>
            <w:tcW w:w="1561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30</w:t>
            </w:r>
          </w:p>
        </w:tc>
        <w:tc>
          <w:tcPr>
            <w:tcW w:w="155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</w:trPr>
        <w:tc>
          <w:tcPr>
            <w:tcW w:w="1142" w:type="dxa"/>
            <w:vMerge w:val="continue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943" w:type="dxa"/>
            <w:gridSpan w:val="2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设施畜禽保险补助</w:t>
            </w:r>
          </w:p>
        </w:tc>
        <w:tc>
          <w:tcPr>
            <w:tcW w:w="2449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8.9458万元</w:t>
            </w:r>
          </w:p>
        </w:tc>
        <w:tc>
          <w:tcPr>
            <w:tcW w:w="137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10%</w:t>
            </w:r>
          </w:p>
        </w:tc>
        <w:tc>
          <w:tcPr>
            <w:tcW w:w="1561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0.8945</w:t>
            </w:r>
          </w:p>
        </w:tc>
        <w:tc>
          <w:tcPr>
            <w:tcW w:w="155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42" w:type="dxa"/>
            <w:vMerge w:val="continue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943" w:type="dxa"/>
            <w:gridSpan w:val="2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贷款贴息</w:t>
            </w:r>
          </w:p>
        </w:tc>
        <w:tc>
          <w:tcPr>
            <w:tcW w:w="2449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664.1637万元</w:t>
            </w:r>
          </w:p>
        </w:tc>
        <w:tc>
          <w:tcPr>
            <w:tcW w:w="137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30%</w:t>
            </w:r>
          </w:p>
        </w:tc>
        <w:tc>
          <w:tcPr>
            <w:tcW w:w="1561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199.2461</w:t>
            </w:r>
          </w:p>
        </w:tc>
        <w:tc>
          <w:tcPr>
            <w:tcW w:w="155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142" w:type="dxa"/>
            <w:vMerge w:val="continue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943" w:type="dxa"/>
            <w:gridSpan w:val="2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电费补贴</w:t>
            </w:r>
          </w:p>
        </w:tc>
        <w:tc>
          <w:tcPr>
            <w:tcW w:w="2449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940.7196万元</w:t>
            </w:r>
          </w:p>
        </w:tc>
        <w:tc>
          <w:tcPr>
            <w:tcW w:w="137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30%</w:t>
            </w:r>
          </w:p>
        </w:tc>
        <w:tc>
          <w:tcPr>
            <w:tcW w:w="1561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282.2149</w:t>
            </w:r>
          </w:p>
        </w:tc>
        <w:tc>
          <w:tcPr>
            <w:tcW w:w="155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</w:trPr>
        <w:tc>
          <w:tcPr>
            <w:tcW w:w="1142" w:type="dxa"/>
            <w:vMerge w:val="continue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943" w:type="dxa"/>
            <w:gridSpan w:val="2"/>
            <w:vMerge w:val="restart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鼓励线上销售</w:t>
            </w:r>
          </w:p>
        </w:tc>
        <w:tc>
          <w:tcPr>
            <w:tcW w:w="2449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656.2363万元</w:t>
            </w:r>
          </w:p>
        </w:tc>
        <w:tc>
          <w:tcPr>
            <w:tcW w:w="137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3万/家</w:t>
            </w:r>
          </w:p>
        </w:tc>
        <w:tc>
          <w:tcPr>
            <w:tcW w:w="1561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6</w:t>
            </w:r>
          </w:p>
        </w:tc>
        <w:tc>
          <w:tcPr>
            <w:tcW w:w="155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>2家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</w:trPr>
        <w:tc>
          <w:tcPr>
            <w:tcW w:w="1142" w:type="dxa"/>
            <w:vMerge w:val="continue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943" w:type="dxa"/>
            <w:gridSpan w:val="2"/>
            <w:vMerge w:val="continue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449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969.8378万元</w:t>
            </w:r>
          </w:p>
        </w:tc>
        <w:tc>
          <w:tcPr>
            <w:tcW w:w="137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5万/家</w:t>
            </w:r>
          </w:p>
        </w:tc>
        <w:tc>
          <w:tcPr>
            <w:tcW w:w="1561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5</w:t>
            </w:r>
          </w:p>
        </w:tc>
        <w:tc>
          <w:tcPr>
            <w:tcW w:w="155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>1家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12" w:type="dxa"/>
            <w:gridSpan w:val="5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Style w:val="4"/>
                <w:rFonts w:hint="eastAsia" w:ascii="仿宋" w:hAnsi="仿宋" w:eastAsia="仿宋"/>
                <w:sz w:val="28"/>
                <w:szCs w:val="28"/>
              </w:rPr>
              <w:t>闽侯县小计</w:t>
            </w:r>
          </w:p>
        </w:tc>
        <w:tc>
          <w:tcPr>
            <w:tcW w:w="1561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679.6883</w:t>
            </w:r>
          </w:p>
        </w:tc>
        <w:tc>
          <w:tcPr>
            <w:tcW w:w="155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</w:trPr>
        <w:tc>
          <w:tcPr>
            <w:tcW w:w="1142" w:type="dxa"/>
            <w:vMerge w:val="restart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连江县</w:t>
            </w:r>
          </w:p>
        </w:tc>
        <w:tc>
          <w:tcPr>
            <w:tcW w:w="1943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Style w:val="4"/>
                <w:rFonts w:hint="eastAsia" w:ascii="仿宋" w:hAnsi="仿宋" w:eastAsia="仿宋"/>
                <w:sz w:val="28"/>
                <w:szCs w:val="28"/>
              </w:rPr>
              <w:t>稳定蔬菜生产</w:t>
            </w:r>
          </w:p>
        </w:tc>
        <w:tc>
          <w:tcPr>
            <w:tcW w:w="2449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577.03亩</w:t>
            </w:r>
          </w:p>
        </w:tc>
        <w:tc>
          <w:tcPr>
            <w:tcW w:w="137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元</w:t>
            </w:r>
            <w:r>
              <w:rPr>
                <w:rFonts w:ascii="仿宋" w:hAnsi="仿宋" w:eastAsia="仿宋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亩</w:t>
            </w:r>
          </w:p>
        </w:tc>
        <w:tc>
          <w:tcPr>
            <w:tcW w:w="1561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17.3109</w:t>
            </w:r>
          </w:p>
        </w:tc>
        <w:tc>
          <w:tcPr>
            <w:tcW w:w="155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exact"/>
        </w:trPr>
        <w:tc>
          <w:tcPr>
            <w:tcW w:w="1142" w:type="dxa"/>
            <w:vMerge w:val="continue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43" w:type="dxa"/>
            <w:gridSpan w:val="2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支持畜禽产业发展</w:t>
            </w:r>
          </w:p>
        </w:tc>
        <w:tc>
          <w:tcPr>
            <w:tcW w:w="2449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蛋鸡（5万以上）1家，蛋鸭（5000以上）10家，肉鸭（1万以上）3家</w:t>
            </w:r>
          </w:p>
        </w:tc>
        <w:tc>
          <w:tcPr>
            <w:tcW w:w="137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5万/家</w:t>
            </w:r>
          </w:p>
        </w:tc>
        <w:tc>
          <w:tcPr>
            <w:tcW w:w="1561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70</w:t>
            </w:r>
          </w:p>
        </w:tc>
        <w:tc>
          <w:tcPr>
            <w:tcW w:w="155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</w:trPr>
        <w:tc>
          <w:tcPr>
            <w:tcW w:w="1142" w:type="dxa"/>
            <w:vMerge w:val="continue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943" w:type="dxa"/>
            <w:gridSpan w:val="2"/>
            <w:vMerge w:val="restart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贷款贴息</w:t>
            </w:r>
          </w:p>
        </w:tc>
        <w:tc>
          <w:tcPr>
            <w:tcW w:w="2449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449.1539万元</w:t>
            </w:r>
          </w:p>
        </w:tc>
        <w:tc>
          <w:tcPr>
            <w:tcW w:w="137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30%</w:t>
            </w:r>
          </w:p>
        </w:tc>
        <w:tc>
          <w:tcPr>
            <w:tcW w:w="1561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134.7433</w:t>
            </w:r>
          </w:p>
        </w:tc>
        <w:tc>
          <w:tcPr>
            <w:tcW w:w="155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</w:trPr>
        <w:tc>
          <w:tcPr>
            <w:tcW w:w="1142" w:type="dxa"/>
            <w:vMerge w:val="continue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943" w:type="dxa"/>
            <w:gridSpan w:val="2"/>
            <w:vMerge w:val="continue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449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259.5326万</w:t>
            </w: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>（有2家补助金额超过50万）</w:t>
            </w:r>
          </w:p>
        </w:tc>
        <w:tc>
          <w:tcPr>
            <w:tcW w:w="137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50万</w:t>
            </w:r>
          </w:p>
        </w:tc>
        <w:tc>
          <w:tcPr>
            <w:tcW w:w="1561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100</w:t>
            </w:r>
          </w:p>
        </w:tc>
        <w:tc>
          <w:tcPr>
            <w:tcW w:w="155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>单家补助超过50万元的补助50万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1142" w:type="dxa"/>
            <w:vMerge w:val="continue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943" w:type="dxa"/>
            <w:gridSpan w:val="2"/>
            <w:vMerge w:val="restart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电费补贴</w:t>
            </w:r>
          </w:p>
        </w:tc>
        <w:tc>
          <w:tcPr>
            <w:tcW w:w="2449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554.2814万元</w:t>
            </w:r>
          </w:p>
        </w:tc>
        <w:tc>
          <w:tcPr>
            <w:tcW w:w="137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30%</w:t>
            </w:r>
          </w:p>
        </w:tc>
        <w:tc>
          <w:tcPr>
            <w:tcW w:w="1561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166.2824</w:t>
            </w:r>
          </w:p>
        </w:tc>
        <w:tc>
          <w:tcPr>
            <w:tcW w:w="155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1142" w:type="dxa"/>
            <w:vMerge w:val="continue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943" w:type="dxa"/>
            <w:gridSpan w:val="2"/>
            <w:vMerge w:val="continue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449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284.114万</w:t>
            </w: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>（有1家补助金额超过50万）</w:t>
            </w:r>
          </w:p>
        </w:tc>
        <w:tc>
          <w:tcPr>
            <w:tcW w:w="137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50万</w:t>
            </w:r>
          </w:p>
        </w:tc>
        <w:tc>
          <w:tcPr>
            <w:tcW w:w="1561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50</w:t>
            </w:r>
          </w:p>
        </w:tc>
        <w:tc>
          <w:tcPr>
            <w:tcW w:w="155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>单家补助超过50万元的补助50万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</w:trPr>
        <w:tc>
          <w:tcPr>
            <w:tcW w:w="6912" w:type="dxa"/>
            <w:gridSpan w:val="5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Style w:val="4"/>
                <w:rFonts w:hint="eastAsia" w:ascii="仿宋" w:hAnsi="仿宋" w:eastAsia="仿宋"/>
                <w:sz w:val="28"/>
                <w:szCs w:val="28"/>
              </w:rPr>
              <w:t>连江县小计</w:t>
            </w:r>
          </w:p>
        </w:tc>
        <w:tc>
          <w:tcPr>
            <w:tcW w:w="1561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538.3366</w:t>
            </w:r>
          </w:p>
        </w:tc>
        <w:tc>
          <w:tcPr>
            <w:tcW w:w="155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</w:trPr>
        <w:tc>
          <w:tcPr>
            <w:tcW w:w="1142" w:type="dxa"/>
            <w:vMerge w:val="restart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罗源县</w:t>
            </w:r>
          </w:p>
        </w:tc>
        <w:tc>
          <w:tcPr>
            <w:tcW w:w="1943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Style w:val="4"/>
                <w:rFonts w:hint="eastAsia" w:ascii="仿宋" w:hAnsi="仿宋" w:eastAsia="仿宋"/>
                <w:sz w:val="28"/>
                <w:szCs w:val="28"/>
              </w:rPr>
              <w:t>稳定蔬菜生产</w:t>
            </w:r>
          </w:p>
        </w:tc>
        <w:tc>
          <w:tcPr>
            <w:tcW w:w="2449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123.21亩</w:t>
            </w:r>
          </w:p>
        </w:tc>
        <w:tc>
          <w:tcPr>
            <w:tcW w:w="137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元</w:t>
            </w:r>
            <w:r>
              <w:rPr>
                <w:rFonts w:ascii="仿宋" w:hAnsi="仿宋" w:eastAsia="仿宋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亩</w:t>
            </w:r>
          </w:p>
        </w:tc>
        <w:tc>
          <w:tcPr>
            <w:tcW w:w="1561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3.6963</w:t>
            </w:r>
          </w:p>
        </w:tc>
        <w:tc>
          <w:tcPr>
            <w:tcW w:w="155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exact"/>
        </w:trPr>
        <w:tc>
          <w:tcPr>
            <w:tcW w:w="1142" w:type="dxa"/>
            <w:vMerge w:val="continue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43" w:type="dxa"/>
            <w:gridSpan w:val="2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支持畜禽产业发展</w:t>
            </w:r>
          </w:p>
        </w:tc>
        <w:tc>
          <w:tcPr>
            <w:tcW w:w="2449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蛋鸡（10万以上）2家</w:t>
            </w:r>
          </w:p>
        </w:tc>
        <w:tc>
          <w:tcPr>
            <w:tcW w:w="137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10万/家</w:t>
            </w:r>
          </w:p>
        </w:tc>
        <w:tc>
          <w:tcPr>
            <w:tcW w:w="1561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20</w:t>
            </w:r>
          </w:p>
        </w:tc>
        <w:tc>
          <w:tcPr>
            <w:tcW w:w="155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</w:trPr>
        <w:tc>
          <w:tcPr>
            <w:tcW w:w="1142" w:type="dxa"/>
            <w:vMerge w:val="continue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943" w:type="dxa"/>
            <w:gridSpan w:val="2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设施畜禽保险补助</w:t>
            </w:r>
          </w:p>
        </w:tc>
        <w:tc>
          <w:tcPr>
            <w:tcW w:w="2449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20.8332万元</w:t>
            </w:r>
          </w:p>
        </w:tc>
        <w:tc>
          <w:tcPr>
            <w:tcW w:w="137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10%</w:t>
            </w:r>
          </w:p>
        </w:tc>
        <w:tc>
          <w:tcPr>
            <w:tcW w:w="1561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2.0832</w:t>
            </w:r>
          </w:p>
        </w:tc>
        <w:tc>
          <w:tcPr>
            <w:tcW w:w="155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42" w:type="dxa"/>
            <w:vMerge w:val="continue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943" w:type="dxa"/>
            <w:gridSpan w:val="2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贷款贴息</w:t>
            </w:r>
          </w:p>
        </w:tc>
        <w:tc>
          <w:tcPr>
            <w:tcW w:w="2449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118.529万元</w:t>
            </w:r>
          </w:p>
        </w:tc>
        <w:tc>
          <w:tcPr>
            <w:tcW w:w="137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30%</w:t>
            </w:r>
          </w:p>
        </w:tc>
        <w:tc>
          <w:tcPr>
            <w:tcW w:w="1561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35.5587</w:t>
            </w:r>
          </w:p>
        </w:tc>
        <w:tc>
          <w:tcPr>
            <w:tcW w:w="155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142" w:type="dxa"/>
            <w:vMerge w:val="continue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943" w:type="dxa"/>
            <w:gridSpan w:val="2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电费补贴</w:t>
            </w:r>
          </w:p>
        </w:tc>
        <w:tc>
          <w:tcPr>
            <w:tcW w:w="2449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25.9045万元</w:t>
            </w:r>
          </w:p>
        </w:tc>
        <w:tc>
          <w:tcPr>
            <w:tcW w:w="137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30%</w:t>
            </w:r>
          </w:p>
        </w:tc>
        <w:tc>
          <w:tcPr>
            <w:tcW w:w="1561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7.7713</w:t>
            </w:r>
          </w:p>
        </w:tc>
        <w:tc>
          <w:tcPr>
            <w:tcW w:w="155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</w:trPr>
        <w:tc>
          <w:tcPr>
            <w:tcW w:w="1142" w:type="dxa"/>
            <w:vMerge w:val="continue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943" w:type="dxa"/>
            <w:gridSpan w:val="2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鼓励线上销售</w:t>
            </w:r>
          </w:p>
        </w:tc>
        <w:tc>
          <w:tcPr>
            <w:tcW w:w="2449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308.13万元</w:t>
            </w:r>
          </w:p>
        </w:tc>
        <w:tc>
          <w:tcPr>
            <w:tcW w:w="137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3万/家</w:t>
            </w:r>
          </w:p>
        </w:tc>
        <w:tc>
          <w:tcPr>
            <w:tcW w:w="1561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3</w:t>
            </w:r>
          </w:p>
        </w:tc>
        <w:tc>
          <w:tcPr>
            <w:tcW w:w="155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>1家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12" w:type="dxa"/>
            <w:gridSpan w:val="5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Style w:val="4"/>
                <w:rFonts w:hint="eastAsia" w:ascii="仿宋" w:hAnsi="仿宋" w:eastAsia="仿宋"/>
                <w:sz w:val="28"/>
                <w:szCs w:val="28"/>
              </w:rPr>
              <w:t>罗源县小计</w:t>
            </w:r>
          </w:p>
        </w:tc>
        <w:tc>
          <w:tcPr>
            <w:tcW w:w="1561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72.1095</w:t>
            </w:r>
          </w:p>
        </w:tc>
        <w:tc>
          <w:tcPr>
            <w:tcW w:w="155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1142" w:type="dxa"/>
            <w:vMerge w:val="restart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闽清县</w:t>
            </w:r>
          </w:p>
        </w:tc>
        <w:tc>
          <w:tcPr>
            <w:tcW w:w="1943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Style w:val="4"/>
                <w:rFonts w:hint="eastAsia" w:ascii="仿宋" w:hAnsi="仿宋" w:eastAsia="仿宋"/>
                <w:sz w:val="28"/>
                <w:szCs w:val="28"/>
              </w:rPr>
              <w:t>稳定蔬菜生产</w:t>
            </w:r>
          </w:p>
        </w:tc>
        <w:tc>
          <w:tcPr>
            <w:tcW w:w="2449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167.66亩</w:t>
            </w:r>
          </w:p>
        </w:tc>
        <w:tc>
          <w:tcPr>
            <w:tcW w:w="137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元</w:t>
            </w:r>
            <w:r>
              <w:rPr>
                <w:rFonts w:ascii="仿宋" w:hAnsi="仿宋" w:eastAsia="仿宋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亩</w:t>
            </w:r>
          </w:p>
        </w:tc>
        <w:tc>
          <w:tcPr>
            <w:tcW w:w="1561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5.0298</w:t>
            </w:r>
          </w:p>
        </w:tc>
        <w:tc>
          <w:tcPr>
            <w:tcW w:w="155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42" w:type="dxa"/>
            <w:vMerge w:val="continue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943" w:type="dxa"/>
            <w:gridSpan w:val="2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贷款贴息</w:t>
            </w:r>
          </w:p>
        </w:tc>
        <w:tc>
          <w:tcPr>
            <w:tcW w:w="2449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130.4413万元</w:t>
            </w:r>
          </w:p>
        </w:tc>
        <w:tc>
          <w:tcPr>
            <w:tcW w:w="137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30%</w:t>
            </w:r>
          </w:p>
        </w:tc>
        <w:tc>
          <w:tcPr>
            <w:tcW w:w="1561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39.1324</w:t>
            </w:r>
          </w:p>
        </w:tc>
        <w:tc>
          <w:tcPr>
            <w:tcW w:w="155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142" w:type="dxa"/>
            <w:vMerge w:val="continue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943" w:type="dxa"/>
            <w:gridSpan w:val="2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电费补贴</w:t>
            </w:r>
          </w:p>
        </w:tc>
        <w:tc>
          <w:tcPr>
            <w:tcW w:w="2449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429.5791万元</w:t>
            </w:r>
          </w:p>
        </w:tc>
        <w:tc>
          <w:tcPr>
            <w:tcW w:w="137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30%</w:t>
            </w:r>
          </w:p>
        </w:tc>
        <w:tc>
          <w:tcPr>
            <w:tcW w:w="1561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128.8737</w:t>
            </w:r>
          </w:p>
        </w:tc>
        <w:tc>
          <w:tcPr>
            <w:tcW w:w="155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</w:trPr>
        <w:tc>
          <w:tcPr>
            <w:tcW w:w="6912" w:type="dxa"/>
            <w:gridSpan w:val="5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Style w:val="4"/>
                <w:rFonts w:hint="eastAsia" w:ascii="仿宋" w:hAnsi="仿宋" w:eastAsia="仿宋"/>
                <w:sz w:val="28"/>
                <w:szCs w:val="28"/>
              </w:rPr>
              <w:t>闽清县小计</w:t>
            </w:r>
          </w:p>
        </w:tc>
        <w:tc>
          <w:tcPr>
            <w:tcW w:w="1561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173.0359</w:t>
            </w:r>
          </w:p>
        </w:tc>
        <w:tc>
          <w:tcPr>
            <w:tcW w:w="155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142" w:type="dxa"/>
            <w:vMerge w:val="restart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永泰县</w:t>
            </w:r>
          </w:p>
        </w:tc>
        <w:tc>
          <w:tcPr>
            <w:tcW w:w="1561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Style w:val="4"/>
                <w:rFonts w:hint="eastAsia" w:ascii="仿宋" w:hAnsi="仿宋" w:eastAsia="仿宋"/>
                <w:sz w:val="28"/>
                <w:szCs w:val="28"/>
              </w:rPr>
              <w:t>稳定蔬菜生产</w:t>
            </w:r>
          </w:p>
        </w:tc>
        <w:tc>
          <w:tcPr>
            <w:tcW w:w="2831" w:type="dxa"/>
            <w:gridSpan w:val="2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810.3亩</w:t>
            </w:r>
          </w:p>
        </w:tc>
        <w:tc>
          <w:tcPr>
            <w:tcW w:w="137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元</w:t>
            </w:r>
            <w:r>
              <w:rPr>
                <w:rFonts w:ascii="仿宋" w:hAnsi="仿宋" w:eastAsia="仿宋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亩</w:t>
            </w:r>
          </w:p>
        </w:tc>
        <w:tc>
          <w:tcPr>
            <w:tcW w:w="1561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24.3090</w:t>
            </w:r>
          </w:p>
        </w:tc>
        <w:tc>
          <w:tcPr>
            <w:tcW w:w="155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exact"/>
        </w:trPr>
        <w:tc>
          <w:tcPr>
            <w:tcW w:w="1142" w:type="dxa"/>
            <w:vMerge w:val="continue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支持畜禽产业发展补贴</w:t>
            </w:r>
          </w:p>
        </w:tc>
        <w:tc>
          <w:tcPr>
            <w:tcW w:w="2831" w:type="dxa"/>
            <w:gridSpan w:val="2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蛋鸡（5万以上）2家，肉鸡（5万以上）1家</w:t>
            </w:r>
          </w:p>
        </w:tc>
        <w:tc>
          <w:tcPr>
            <w:tcW w:w="137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5万/家</w:t>
            </w:r>
          </w:p>
        </w:tc>
        <w:tc>
          <w:tcPr>
            <w:tcW w:w="1561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15</w:t>
            </w:r>
          </w:p>
        </w:tc>
        <w:tc>
          <w:tcPr>
            <w:tcW w:w="155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</w:trPr>
        <w:tc>
          <w:tcPr>
            <w:tcW w:w="1142" w:type="dxa"/>
            <w:vMerge w:val="continue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设施畜禽保险补助</w:t>
            </w:r>
          </w:p>
        </w:tc>
        <w:tc>
          <w:tcPr>
            <w:tcW w:w="2831" w:type="dxa"/>
            <w:gridSpan w:val="2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3.5416万元</w:t>
            </w:r>
          </w:p>
        </w:tc>
        <w:tc>
          <w:tcPr>
            <w:tcW w:w="137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10%</w:t>
            </w:r>
          </w:p>
        </w:tc>
        <w:tc>
          <w:tcPr>
            <w:tcW w:w="1561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0.3541</w:t>
            </w:r>
          </w:p>
        </w:tc>
        <w:tc>
          <w:tcPr>
            <w:tcW w:w="155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1142" w:type="dxa"/>
            <w:vMerge w:val="continue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贷款贴息</w:t>
            </w:r>
          </w:p>
        </w:tc>
        <w:tc>
          <w:tcPr>
            <w:tcW w:w="2831" w:type="dxa"/>
            <w:gridSpan w:val="2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124.2198万元</w:t>
            </w:r>
          </w:p>
        </w:tc>
        <w:tc>
          <w:tcPr>
            <w:tcW w:w="137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30%</w:t>
            </w:r>
          </w:p>
        </w:tc>
        <w:tc>
          <w:tcPr>
            <w:tcW w:w="1561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37.2651</w:t>
            </w:r>
          </w:p>
        </w:tc>
        <w:tc>
          <w:tcPr>
            <w:tcW w:w="155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</w:trPr>
        <w:tc>
          <w:tcPr>
            <w:tcW w:w="6912" w:type="dxa"/>
            <w:gridSpan w:val="5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Style w:val="4"/>
                <w:rFonts w:hint="eastAsia" w:ascii="仿宋" w:hAnsi="仿宋" w:eastAsia="仿宋"/>
                <w:sz w:val="28"/>
                <w:szCs w:val="28"/>
              </w:rPr>
              <w:t>永泰县小计</w:t>
            </w:r>
          </w:p>
        </w:tc>
        <w:tc>
          <w:tcPr>
            <w:tcW w:w="1561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76.9282</w:t>
            </w:r>
          </w:p>
        </w:tc>
        <w:tc>
          <w:tcPr>
            <w:tcW w:w="155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1142" w:type="dxa"/>
            <w:vMerge w:val="restart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仓山区</w:t>
            </w:r>
          </w:p>
        </w:tc>
        <w:tc>
          <w:tcPr>
            <w:tcW w:w="1943" w:type="dxa"/>
            <w:gridSpan w:val="2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贷款贴息</w:t>
            </w:r>
          </w:p>
        </w:tc>
        <w:tc>
          <w:tcPr>
            <w:tcW w:w="2449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380.3671万元</w:t>
            </w:r>
          </w:p>
        </w:tc>
        <w:tc>
          <w:tcPr>
            <w:tcW w:w="137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30%</w:t>
            </w:r>
          </w:p>
        </w:tc>
        <w:tc>
          <w:tcPr>
            <w:tcW w:w="1561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114.1101</w:t>
            </w:r>
          </w:p>
        </w:tc>
        <w:tc>
          <w:tcPr>
            <w:tcW w:w="155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1142" w:type="dxa"/>
            <w:vMerge w:val="continue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943" w:type="dxa"/>
            <w:gridSpan w:val="2"/>
            <w:vMerge w:val="restart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电费补贴</w:t>
            </w:r>
          </w:p>
        </w:tc>
        <w:tc>
          <w:tcPr>
            <w:tcW w:w="2449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256.0689万元</w:t>
            </w:r>
          </w:p>
        </w:tc>
        <w:tc>
          <w:tcPr>
            <w:tcW w:w="137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30%</w:t>
            </w:r>
          </w:p>
        </w:tc>
        <w:tc>
          <w:tcPr>
            <w:tcW w:w="1561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76.8206</w:t>
            </w:r>
          </w:p>
        </w:tc>
        <w:tc>
          <w:tcPr>
            <w:tcW w:w="155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</w:trPr>
        <w:tc>
          <w:tcPr>
            <w:tcW w:w="1142" w:type="dxa"/>
            <w:vMerge w:val="continue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943" w:type="dxa"/>
            <w:gridSpan w:val="2"/>
            <w:vMerge w:val="continue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449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213.2643万</w:t>
            </w: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>（有1家补助金额超过50万）</w:t>
            </w:r>
          </w:p>
        </w:tc>
        <w:tc>
          <w:tcPr>
            <w:tcW w:w="137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50万</w:t>
            </w:r>
          </w:p>
        </w:tc>
        <w:tc>
          <w:tcPr>
            <w:tcW w:w="1561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50</w:t>
            </w:r>
          </w:p>
        </w:tc>
        <w:tc>
          <w:tcPr>
            <w:tcW w:w="155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>单家补助超过50万元的补助50万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1142" w:type="dxa"/>
            <w:vMerge w:val="continue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43" w:type="dxa"/>
            <w:gridSpan w:val="2"/>
            <w:vMerge w:val="restart"/>
            <w:vAlign w:val="center"/>
          </w:tcPr>
          <w:p>
            <w:pPr>
              <w:spacing w:line="360" w:lineRule="exact"/>
              <w:rPr>
                <w:rStyle w:val="4"/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鼓励线上销售</w:t>
            </w:r>
          </w:p>
        </w:tc>
        <w:tc>
          <w:tcPr>
            <w:tcW w:w="2449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355.11万元</w:t>
            </w:r>
          </w:p>
        </w:tc>
        <w:tc>
          <w:tcPr>
            <w:tcW w:w="137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3万/家</w:t>
            </w:r>
          </w:p>
        </w:tc>
        <w:tc>
          <w:tcPr>
            <w:tcW w:w="1561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55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1142" w:type="dxa"/>
            <w:vMerge w:val="continue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43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449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724万元</w:t>
            </w:r>
          </w:p>
        </w:tc>
        <w:tc>
          <w:tcPr>
            <w:tcW w:w="137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5万/家</w:t>
            </w:r>
          </w:p>
        </w:tc>
        <w:tc>
          <w:tcPr>
            <w:tcW w:w="1561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55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12" w:type="dxa"/>
            <w:gridSpan w:val="5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Style w:val="4"/>
                <w:rFonts w:hint="eastAsia" w:ascii="仿宋" w:hAnsi="仿宋" w:eastAsia="仿宋"/>
                <w:sz w:val="28"/>
                <w:szCs w:val="28"/>
              </w:rPr>
              <w:t>仓山区小计</w:t>
            </w:r>
          </w:p>
        </w:tc>
        <w:tc>
          <w:tcPr>
            <w:tcW w:w="1561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248.9307</w:t>
            </w:r>
          </w:p>
        </w:tc>
        <w:tc>
          <w:tcPr>
            <w:tcW w:w="155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142" w:type="dxa"/>
            <w:vMerge w:val="restart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晋安区</w:t>
            </w:r>
          </w:p>
        </w:tc>
        <w:tc>
          <w:tcPr>
            <w:tcW w:w="1943" w:type="dxa"/>
            <w:gridSpan w:val="2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贷款贴息</w:t>
            </w:r>
          </w:p>
        </w:tc>
        <w:tc>
          <w:tcPr>
            <w:tcW w:w="2449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44.5553万元</w:t>
            </w:r>
          </w:p>
        </w:tc>
        <w:tc>
          <w:tcPr>
            <w:tcW w:w="137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30%</w:t>
            </w:r>
          </w:p>
        </w:tc>
        <w:tc>
          <w:tcPr>
            <w:tcW w:w="1561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13.3666</w:t>
            </w:r>
          </w:p>
        </w:tc>
        <w:tc>
          <w:tcPr>
            <w:tcW w:w="155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1142" w:type="dxa"/>
            <w:vMerge w:val="continue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943" w:type="dxa"/>
            <w:gridSpan w:val="2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电费补贴</w:t>
            </w:r>
          </w:p>
        </w:tc>
        <w:tc>
          <w:tcPr>
            <w:tcW w:w="2449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143.9882万元</w:t>
            </w:r>
          </w:p>
        </w:tc>
        <w:tc>
          <w:tcPr>
            <w:tcW w:w="137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30%</w:t>
            </w:r>
          </w:p>
        </w:tc>
        <w:tc>
          <w:tcPr>
            <w:tcW w:w="1561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43.1960</w:t>
            </w:r>
          </w:p>
        </w:tc>
        <w:tc>
          <w:tcPr>
            <w:tcW w:w="155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12" w:type="dxa"/>
            <w:gridSpan w:val="5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Style w:val="4"/>
                <w:rFonts w:hint="eastAsia" w:ascii="仿宋" w:hAnsi="仿宋" w:eastAsia="仿宋"/>
                <w:sz w:val="28"/>
                <w:szCs w:val="28"/>
              </w:rPr>
              <w:t>晋安区小计</w:t>
            </w:r>
          </w:p>
        </w:tc>
        <w:tc>
          <w:tcPr>
            <w:tcW w:w="1561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56.5626</w:t>
            </w:r>
          </w:p>
        </w:tc>
        <w:tc>
          <w:tcPr>
            <w:tcW w:w="155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1142" w:type="dxa"/>
            <w:vMerge w:val="restart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马尾区</w:t>
            </w:r>
          </w:p>
        </w:tc>
        <w:tc>
          <w:tcPr>
            <w:tcW w:w="1943" w:type="dxa"/>
            <w:gridSpan w:val="2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Style w:val="4"/>
                <w:rFonts w:hint="eastAsia" w:ascii="仿宋" w:hAnsi="仿宋" w:eastAsia="仿宋"/>
                <w:sz w:val="28"/>
                <w:szCs w:val="28"/>
              </w:rPr>
              <w:t>稳定蔬菜生产</w:t>
            </w:r>
          </w:p>
        </w:tc>
        <w:tc>
          <w:tcPr>
            <w:tcW w:w="2449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208.7亩</w:t>
            </w:r>
          </w:p>
        </w:tc>
        <w:tc>
          <w:tcPr>
            <w:tcW w:w="137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元</w:t>
            </w:r>
            <w:r>
              <w:rPr>
                <w:rFonts w:ascii="仿宋" w:hAnsi="仿宋" w:eastAsia="仿宋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亩</w:t>
            </w:r>
          </w:p>
        </w:tc>
        <w:tc>
          <w:tcPr>
            <w:tcW w:w="1561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6.2610</w:t>
            </w:r>
          </w:p>
        </w:tc>
        <w:tc>
          <w:tcPr>
            <w:tcW w:w="155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</w:trPr>
        <w:tc>
          <w:tcPr>
            <w:tcW w:w="1142" w:type="dxa"/>
            <w:vMerge w:val="continue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943" w:type="dxa"/>
            <w:gridSpan w:val="2"/>
            <w:vMerge w:val="restart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贷款贴息</w:t>
            </w:r>
          </w:p>
        </w:tc>
        <w:tc>
          <w:tcPr>
            <w:tcW w:w="2449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288.5754万元</w:t>
            </w:r>
          </w:p>
        </w:tc>
        <w:tc>
          <w:tcPr>
            <w:tcW w:w="137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30%</w:t>
            </w:r>
          </w:p>
        </w:tc>
        <w:tc>
          <w:tcPr>
            <w:tcW w:w="1561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86.4715</w:t>
            </w:r>
          </w:p>
        </w:tc>
        <w:tc>
          <w:tcPr>
            <w:tcW w:w="155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</w:trPr>
        <w:tc>
          <w:tcPr>
            <w:tcW w:w="1142" w:type="dxa"/>
            <w:vMerge w:val="continue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943" w:type="dxa"/>
            <w:gridSpan w:val="2"/>
            <w:vMerge w:val="continue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449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875.2832万</w:t>
            </w: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>（有4家补助金额超过50万）</w:t>
            </w:r>
          </w:p>
        </w:tc>
        <w:tc>
          <w:tcPr>
            <w:tcW w:w="137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50万</w:t>
            </w:r>
          </w:p>
        </w:tc>
        <w:tc>
          <w:tcPr>
            <w:tcW w:w="1561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200</w:t>
            </w:r>
          </w:p>
        </w:tc>
        <w:tc>
          <w:tcPr>
            <w:tcW w:w="155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>单家补助超过50万元的补助50万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1142" w:type="dxa"/>
            <w:vMerge w:val="continue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943" w:type="dxa"/>
            <w:gridSpan w:val="2"/>
            <w:vMerge w:val="restart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电费补贴</w:t>
            </w:r>
          </w:p>
        </w:tc>
        <w:tc>
          <w:tcPr>
            <w:tcW w:w="2449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561.5017万元</w:t>
            </w:r>
          </w:p>
        </w:tc>
        <w:tc>
          <w:tcPr>
            <w:tcW w:w="137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30%</w:t>
            </w:r>
          </w:p>
        </w:tc>
        <w:tc>
          <w:tcPr>
            <w:tcW w:w="1561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168.4488</w:t>
            </w:r>
          </w:p>
        </w:tc>
        <w:tc>
          <w:tcPr>
            <w:tcW w:w="155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</w:trPr>
        <w:tc>
          <w:tcPr>
            <w:tcW w:w="1142" w:type="dxa"/>
            <w:vMerge w:val="continue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943" w:type="dxa"/>
            <w:gridSpan w:val="2"/>
            <w:vMerge w:val="continue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449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992.1926万</w:t>
            </w: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>（有1家补助金额超过50万）</w:t>
            </w:r>
          </w:p>
        </w:tc>
        <w:tc>
          <w:tcPr>
            <w:tcW w:w="137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50万</w:t>
            </w:r>
          </w:p>
        </w:tc>
        <w:tc>
          <w:tcPr>
            <w:tcW w:w="1561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50</w:t>
            </w:r>
          </w:p>
        </w:tc>
        <w:tc>
          <w:tcPr>
            <w:tcW w:w="155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>单家补助超过50万元的补助50万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</w:trPr>
        <w:tc>
          <w:tcPr>
            <w:tcW w:w="6912" w:type="dxa"/>
            <w:gridSpan w:val="5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Style w:val="4"/>
                <w:rFonts w:hint="eastAsia" w:ascii="仿宋" w:hAnsi="仿宋" w:eastAsia="仿宋"/>
                <w:sz w:val="28"/>
                <w:szCs w:val="28"/>
              </w:rPr>
              <w:t>马尾区小计</w:t>
            </w:r>
          </w:p>
        </w:tc>
        <w:tc>
          <w:tcPr>
            <w:tcW w:w="1561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511.1813</w:t>
            </w:r>
          </w:p>
        </w:tc>
        <w:tc>
          <w:tcPr>
            <w:tcW w:w="155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1142" w:type="dxa"/>
            <w:vMerge w:val="restart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高新区</w:t>
            </w:r>
          </w:p>
        </w:tc>
        <w:tc>
          <w:tcPr>
            <w:tcW w:w="1943" w:type="dxa"/>
            <w:gridSpan w:val="2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贷款贴息</w:t>
            </w:r>
          </w:p>
        </w:tc>
        <w:tc>
          <w:tcPr>
            <w:tcW w:w="2449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61.2898</w:t>
            </w:r>
          </w:p>
        </w:tc>
        <w:tc>
          <w:tcPr>
            <w:tcW w:w="137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30%</w:t>
            </w:r>
          </w:p>
        </w:tc>
        <w:tc>
          <w:tcPr>
            <w:tcW w:w="1561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18.3869</w:t>
            </w:r>
          </w:p>
        </w:tc>
        <w:tc>
          <w:tcPr>
            <w:tcW w:w="155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1142" w:type="dxa"/>
            <w:vMerge w:val="continue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943" w:type="dxa"/>
            <w:gridSpan w:val="2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电费补贴</w:t>
            </w:r>
          </w:p>
        </w:tc>
        <w:tc>
          <w:tcPr>
            <w:tcW w:w="2449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23.8350</w:t>
            </w:r>
          </w:p>
        </w:tc>
        <w:tc>
          <w:tcPr>
            <w:tcW w:w="137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30%</w:t>
            </w:r>
          </w:p>
        </w:tc>
        <w:tc>
          <w:tcPr>
            <w:tcW w:w="1561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7.1505</w:t>
            </w:r>
          </w:p>
        </w:tc>
        <w:tc>
          <w:tcPr>
            <w:tcW w:w="155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12" w:type="dxa"/>
            <w:gridSpan w:val="5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Style w:val="4"/>
                <w:rFonts w:hint="eastAsia" w:ascii="仿宋" w:hAnsi="仿宋" w:eastAsia="仿宋"/>
                <w:sz w:val="28"/>
                <w:szCs w:val="28"/>
              </w:rPr>
              <w:t>高新区小计</w:t>
            </w:r>
          </w:p>
        </w:tc>
        <w:tc>
          <w:tcPr>
            <w:tcW w:w="1561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25.5374</w:t>
            </w:r>
          </w:p>
        </w:tc>
        <w:tc>
          <w:tcPr>
            <w:tcW w:w="155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12" w:type="dxa"/>
            <w:gridSpan w:val="5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Style w:val="4"/>
                <w:rFonts w:hint="eastAsia" w:ascii="仿宋" w:hAnsi="仿宋" w:eastAsia="仿宋"/>
                <w:sz w:val="28"/>
                <w:szCs w:val="28"/>
              </w:rPr>
            </w:pPr>
            <w:r>
              <w:rPr>
                <w:rStyle w:val="4"/>
                <w:rFonts w:hint="eastAsia" w:ascii="仿宋" w:hAnsi="仿宋" w:eastAsia="仿宋"/>
                <w:sz w:val="28"/>
                <w:szCs w:val="28"/>
              </w:rPr>
              <w:t>总计</w:t>
            </w:r>
          </w:p>
        </w:tc>
        <w:tc>
          <w:tcPr>
            <w:tcW w:w="1561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3861.6685</w:t>
            </w:r>
          </w:p>
        </w:tc>
        <w:tc>
          <w:tcPr>
            <w:tcW w:w="1558" w:type="dxa"/>
            <w:vAlign w:val="center"/>
          </w:tcPr>
          <w:p>
            <w:pPr>
              <w:tabs>
                <w:tab w:val="left" w:pos="645"/>
              </w:tabs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C240BA"/>
    <w:rsid w:val="3BC2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2020-09-27T04:01:00Z</dcterms:created>
  <dc:creator>泓</dc:creator>
  <cp:lastModifiedBy>泓</cp:lastModifiedBy>
  <dcterms:modified xsi:type="dcterms:W3CDTF">2020-09-27T04:01:59Z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