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>
      <w:pPr>
        <w:spacing w:line="66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高素质</w:t>
      </w:r>
      <w:r>
        <w:rPr>
          <w:rFonts w:hint="eastAsia" w:ascii="黑体" w:hAnsi="黑体" w:eastAsia="黑体" w:cs="黑体"/>
          <w:kern w:val="0"/>
          <w:sz w:val="36"/>
          <w:szCs w:val="36"/>
        </w:rPr>
        <w:t>农民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省级</w:t>
      </w:r>
      <w:r>
        <w:rPr>
          <w:rFonts w:hint="eastAsia" w:ascii="黑体" w:hAnsi="黑体" w:eastAsia="黑体" w:cs="黑体"/>
          <w:kern w:val="0"/>
          <w:sz w:val="36"/>
          <w:szCs w:val="36"/>
        </w:rPr>
        <w:t>培训经费安排</w:t>
      </w:r>
      <w:r>
        <w:rPr>
          <w:rFonts w:hint="eastAsia" w:ascii="黑体" w:hAnsi="黑体" w:eastAsia="黑体" w:cs="黑体"/>
          <w:kern w:val="0"/>
          <w:sz w:val="36"/>
          <w:szCs w:val="36"/>
          <w:lang w:eastAsia="zh-CN"/>
        </w:rPr>
        <w:t>与任务清单表</w:t>
      </w:r>
    </w:p>
    <w:p>
      <w:pPr>
        <w:spacing w:line="6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W w:w="89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497"/>
        <w:gridCol w:w="2204"/>
        <w:gridCol w:w="293"/>
        <w:gridCol w:w="17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21" w:type="dxa"/>
          <w:trHeight w:val="514" w:hRule="atLeast"/>
        </w:trPr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仿宋" w:hAnsi="仿宋" w:eastAsia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县（市）区</w:t>
            </w:r>
          </w:p>
        </w:tc>
        <w:tc>
          <w:tcPr>
            <w:tcW w:w="2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培训</w:t>
            </w: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  <w:t>任务数</w:t>
            </w:r>
          </w:p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  <w:t>次）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金额（万元）</w:t>
            </w:r>
          </w:p>
        </w:tc>
        <w:tc>
          <w:tcPr>
            <w:tcW w:w="2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  <w:lang w:eastAsia="zh-CN"/>
              </w:rPr>
              <w:t>指导性任务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2"/>
                <w:szCs w:val="32"/>
              </w:rPr>
              <w:t>合  计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15500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475</w:t>
            </w:r>
          </w:p>
        </w:tc>
        <w:tc>
          <w:tcPr>
            <w:tcW w:w="201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高素质农民培训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福清市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4600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201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长乐区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2400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01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闽侯县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2300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01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连江县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2300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01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罗源县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01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闽清县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014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2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永泰县</w:t>
            </w:r>
          </w:p>
        </w:tc>
        <w:tc>
          <w:tcPr>
            <w:tcW w:w="2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1300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01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60" w:lineRule="exact"/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备注：</w:t>
      </w:r>
      <w:r>
        <w:rPr>
          <w:rFonts w:hint="eastAsia" w:ascii="仿宋" w:hAnsi="仿宋" w:eastAsia="仿宋"/>
          <w:sz w:val="32"/>
          <w:szCs w:val="32"/>
          <w:lang w:eastAsia="zh-CN"/>
        </w:rPr>
        <w:t>资金</w:t>
      </w:r>
      <w:r>
        <w:rPr>
          <w:rFonts w:hint="eastAsia" w:ascii="仿宋" w:hAnsi="仿宋" w:eastAsia="仿宋"/>
          <w:sz w:val="32"/>
          <w:szCs w:val="32"/>
        </w:rPr>
        <w:t>依据培训</w:t>
      </w:r>
      <w:r>
        <w:rPr>
          <w:rFonts w:hint="eastAsia" w:ascii="仿宋" w:hAnsi="仿宋" w:eastAsia="仿宋"/>
          <w:sz w:val="32"/>
          <w:szCs w:val="32"/>
          <w:lang w:eastAsia="zh-CN"/>
        </w:rPr>
        <w:t>任务数</w:t>
      </w:r>
      <w:r>
        <w:rPr>
          <w:rFonts w:hint="eastAsia" w:ascii="仿宋" w:hAnsi="仿宋" w:eastAsia="仿宋"/>
          <w:sz w:val="32"/>
          <w:szCs w:val="32"/>
        </w:rPr>
        <w:t>分配。</w:t>
      </w: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529A7"/>
    <w:rsid w:val="3ED4222C"/>
    <w:rsid w:val="4A8C1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MING.MING-PC</dc:creator>
  <cp:lastModifiedBy>歼10</cp:lastModifiedBy>
  <dcterms:modified xsi:type="dcterms:W3CDTF">2021-05-10T08:28:13Z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230338C3F31149EF93250A759EF1A4F3</vt:lpwstr>
  </property>
</Properties>
</file>